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A8DA" w14:textId="7D9E9D20" w:rsidR="00EE5934" w:rsidRPr="001C232E" w:rsidRDefault="008F295A" w:rsidP="00946C82">
      <w:pPr>
        <w:pBdr>
          <w:bottom w:val="single" w:sz="6" w:space="1" w:color="auto"/>
        </w:pBdr>
        <w:rPr>
          <w:rFonts w:ascii="Segoe UI" w:eastAsia="Times New Roman" w:hAnsi="Segoe UI" w:cs="Segoe UI"/>
          <w:b/>
          <w:bCs/>
          <w:sz w:val="22"/>
          <w:lang w:eastAsia="de-DE"/>
        </w:rPr>
      </w:pPr>
      <w:sdt>
        <w:sdtPr>
          <w:rPr>
            <w:rFonts w:ascii="Segoe UI" w:eastAsia="Times New Roman" w:hAnsi="Segoe UI" w:cs="Segoe UI"/>
            <w:b/>
            <w:bCs/>
            <w:sz w:val="22"/>
            <w:lang w:eastAsia="de-DE"/>
          </w:rPr>
          <w:alias w:val="Kategorie anpassen"/>
          <w:tag w:val="Kategorie anpassen"/>
          <w:id w:val="816459866"/>
          <w:placeholder>
            <w:docPart w:val="2DCEB4FBC1184D83BFF771F5CEBEA6C4"/>
          </w:placeholder>
          <w15:color w:val="000000"/>
          <w:dropDownList>
            <w:listItem w:displayText="Publikationskategorie auswählen" w:value="Publikationskategorie auswählen"/>
            <w:listItem w:displayText="Todesfälle" w:value="Todesfälle"/>
            <w:listItem w:displayText="Bauprojekte" w:value="Bauprojekte"/>
            <w:listItem w:displayText="Abstimmungen und Wahlen" w:value="Abstimmungen und Wahlen"/>
            <w:listItem w:displayText="Verkehrsvorschriften" w:value="Verkehrsvorschriften"/>
            <w:listItem w:displayText="Einbürgerungen" w:value="Einbürgerungen"/>
            <w:listItem w:displayText="Weitere Beschlüsse und Verfügungen" w:value="Weitere Beschlüsse und Verfügungen"/>
            <w:listItem w:displayText="Beschlüsse Gemeindeversammlung" w:value="Beschlüsse Gemeindeversammlung"/>
            <w:listItem w:displayText="Einladung zur Gemeindeversammlung" w:value="Einladung zur Gemeindeversammlung"/>
            <w:listItem w:displayText="Erlasse des Gemeinderates und anderer Behörden" w:value="Erlasse des Gemeinderates und anderer Behörden"/>
            <w:listItem w:displayText="Initiativen" w:value="Initiativen"/>
            <w:listItem w:displayText="Inkraftsetzungen / Aufhebungen" w:value="Inkraftsetzungen / Aufhebungen"/>
            <w:listItem w:displayText="Natur- und Denkmalschutz" w:value="Natur- und Denkmalschutz"/>
            <w:listItem w:displayText="weitere öffentliche Planauflagen und Plangenehmigungen" w:value="weitere öffentliche Planauflagen und Plangenehmigungen"/>
            <w:listItem w:displayText="Richtplanungen / Nutzungsgenehmigung" w:value="Richtplanungen / Nutzungsgenehmigung"/>
            <w:listItem w:displayText="Strassenbauprojekte" w:value="Strassenbauprojekte"/>
          </w:dropDownList>
        </w:sdtPr>
        <w:sdtEndPr/>
        <w:sdtContent>
          <w:r w:rsidR="00512FFA">
            <w:rPr>
              <w:rFonts w:ascii="Segoe UI" w:eastAsia="Times New Roman" w:hAnsi="Segoe UI" w:cs="Segoe UI"/>
              <w:b/>
              <w:bCs/>
              <w:sz w:val="22"/>
              <w:lang w:eastAsia="de-DE"/>
            </w:rPr>
            <w:t>Einladung zur Gemeindeversammlung</w:t>
          </w:r>
        </w:sdtContent>
      </w:sdt>
      <w:r w:rsidR="00DB1772">
        <w:rPr>
          <w:rFonts w:ascii="Segoe UI" w:eastAsia="Times New Roman" w:hAnsi="Segoe UI" w:cs="Segoe UI"/>
          <w:b/>
          <w:bCs/>
          <w:sz w:val="22"/>
          <w:lang w:eastAsia="de-DE"/>
        </w:rPr>
        <w:t xml:space="preserve">: </w:t>
      </w:r>
      <w:r w:rsidR="00512FFA" w:rsidRPr="001C232E">
        <w:rPr>
          <w:rFonts w:ascii="Segoe UI" w:eastAsia="Times New Roman" w:hAnsi="Segoe UI" w:cs="Segoe UI"/>
          <w:b/>
          <w:bCs/>
          <w:sz w:val="22"/>
          <w:lang w:eastAsia="de-DE"/>
        </w:rPr>
        <w:t xml:space="preserve">Amtliche Publikation am </w:t>
      </w:r>
      <w:r w:rsidR="00481155" w:rsidRPr="00DB1772">
        <w:rPr>
          <w:rFonts w:ascii="Segoe UI" w:eastAsia="Times New Roman" w:hAnsi="Segoe UI" w:cs="Segoe UI"/>
          <w:b/>
          <w:bCs/>
          <w:sz w:val="22"/>
          <w:lang w:eastAsia="de-DE"/>
        </w:rPr>
        <w:t>Freitag</w:t>
      </w:r>
      <w:r w:rsidR="00CF50CC" w:rsidRPr="00DB1772">
        <w:rPr>
          <w:rFonts w:ascii="Segoe UI" w:eastAsia="Times New Roman" w:hAnsi="Segoe UI" w:cs="Segoe UI"/>
          <w:b/>
          <w:bCs/>
          <w:sz w:val="22"/>
          <w:lang w:eastAsia="de-DE"/>
        </w:rPr>
        <w:t>,</w:t>
      </w:r>
      <w:r w:rsidR="00481155" w:rsidRPr="00DB1772">
        <w:rPr>
          <w:rFonts w:ascii="Segoe UI" w:eastAsia="Times New Roman" w:hAnsi="Segoe UI" w:cs="Segoe UI"/>
          <w:b/>
          <w:bCs/>
          <w:sz w:val="22"/>
          <w:lang w:eastAsia="de-DE"/>
        </w:rPr>
        <w:t xml:space="preserve"> </w:t>
      </w:r>
      <w:r w:rsidR="00521CE9">
        <w:rPr>
          <w:rFonts w:ascii="Segoe UI" w:eastAsia="Times New Roman" w:hAnsi="Segoe UI" w:cs="Segoe UI"/>
          <w:b/>
          <w:bCs/>
          <w:sz w:val="22"/>
          <w:lang w:eastAsia="de-DE"/>
        </w:rPr>
        <w:t>15. Mai</w:t>
      </w:r>
      <w:r w:rsidR="00481155" w:rsidRPr="00DB1772">
        <w:rPr>
          <w:rFonts w:ascii="Segoe UI" w:eastAsia="Times New Roman" w:hAnsi="Segoe UI" w:cs="Segoe UI"/>
          <w:b/>
          <w:bCs/>
          <w:sz w:val="22"/>
          <w:lang w:eastAsia="de-DE"/>
        </w:rPr>
        <w:t xml:space="preserve"> 202</w:t>
      </w:r>
      <w:r w:rsidR="00521CE9">
        <w:rPr>
          <w:rFonts w:ascii="Segoe UI" w:eastAsia="Times New Roman" w:hAnsi="Segoe UI" w:cs="Segoe UI"/>
          <w:b/>
          <w:bCs/>
          <w:sz w:val="22"/>
          <w:lang w:eastAsia="de-DE"/>
        </w:rPr>
        <w:t>6</w:t>
      </w:r>
    </w:p>
    <w:p w14:paraId="10F69EB8" w14:textId="77777777" w:rsidR="008D1247" w:rsidRDefault="008D1247" w:rsidP="009612F0">
      <w:pPr>
        <w:jc w:val="both"/>
        <w:rPr>
          <w:rFonts w:ascii="Segoe UI" w:eastAsia="Times New Roman" w:hAnsi="Segoe UI" w:cs="Segoe UI"/>
          <w:sz w:val="22"/>
          <w:lang w:eastAsia="de-DE"/>
        </w:rPr>
      </w:pPr>
    </w:p>
    <w:p w14:paraId="6033C56B" w14:textId="4F0AAEBF" w:rsidR="00EE5934" w:rsidRPr="001C232E" w:rsidRDefault="00512FFA" w:rsidP="009612F0">
      <w:pPr>
        <w:jc w:val="both"/>
        <w:rPr>
          <w:rFonts w:ascii="Segoe UI" w:eastAsia="Times New Roman" w:hAnsi="Segoe UI" w:cs="Segoe UI"/>
          <w:sz w:val="22"/>
          <w:lang w:eastAsia="de-DE"/>
        </w:rPr>
      </w:pPr>
      <w:r w:rsidRPr="001C232E">
        <w:rPr>
          <w:rFonts w:ascii="Segoe UI" w:eastAsia="Times New Roman" w:hAnsi="Segoe UI" w:cs="Segoe UI"/>
          <w:b/>
          <w:sz w:val="22"/>
          <w:lang w:eastAsia="de-DE"/>
        </w:rPr>
        <w:t xml:space="preserve">Einladung zur Gemeindeversammlung vom </w:t>
      </w:r>
      <w:r w:rsidR="00521CE9">
        <w:rPr>
          <w:rFonts w:ascii="Segoe UI" w:eastAsia="Times New Roman" w:hAnsi="Segoe UI" w:cs="Segoe UI"/>
          <w:b/>
          <w:sz w:val="22"/>
          <w:lang w:eastAsia="de-DE"/>
        </w:rPr>
        <w:t>15. Juni 2026</w:t>
      </w:r>
    </w:p>
    <w:p w14:paraId="3D298C23" w14:textId="77777777" w:rsidR="008D1247" w:rsidRPr="001C232E" w:rsidRDefault="008D1247" w:rsidP="009612F0">
      <w:pPr>
        <w:tabs>
          <w:tab w:val="left" w:pos="0"/>
          <w:tab w:val="left" w:pos="1418"/>
          <w:tab w:val="left" w:pos="4395"/>
        </w:tabs>
        <w:ind w:left="1416" w:hanging="1416"/>
        <w:jc w:val="both"/>
        <w:rPr>
          <w:rFonts w:ascii="Segoe UI" w:eastAsia="Times New Roman" w:hAnsi="Segoe UI" w:cs="Segoe UI"/>
          <w:sz w:val="22"/>
          <w:szCs w:val="22"/>
          <w:lang w:eastAsia="de-DE"/>
        </w:rPr>
      </w:pPr>
    </w:p>
    <w:p w14:paraId="7DF1F4A0" w14:textId="77777777" w:rsidR="001C232E" w:rsidRPr="001C232E" w:rsidRDefault="00512FFA" w:rsidP="00D51C8C">
      <w:pPr>
        <w:tabs>
          <w:tab w:val="left" w:pos="0"/>
          <w:tab w:val="left" w:pos="4395"/>
        </w:tabs>
        <w:rPr>
          <w:rFonts w:ascii="Segoe UI" w:eastAsia="Times New Roman" w:hAnsi="Segoe UI" w:cs="Segoe UI"/>
          <w:sz w:val="22"/>
          <w:szCs w:val="22"/>
          <w:lang w:eastAsia="de-DE"/>
        </w:rPr>
      </w:pPr>
      <w:r w:rsidRPr="001C232E">
        <w:rPr>
          <w:rFonts w:ascii="Segoe UI" w:eastAsia="Times New Roman" w:hAnsi="Segoe UI" w:cs="Segoe UI"/>
          <w:sz w:val="22"/>
          <w:szCs w:val="22"/>
          <w:lang w:eastAsia="de-DE"/>
        </w:rPr>
        <w:t>Die Stimmberechtigten der Gemeinde Männedorf werden zur Gemeindeversammlung eingeladen auf</w:t>
      </w:r>
      <w:r w:rsidR="00E36477">
        <w:rPr>
          <w:rFonts w:ascii="Segoe UI" w:eastAsia="Times New Roman" w:hAnsi="Segoe UI" w:cs="Segoe UI"/>
          <w:sz w:val="22"/>
          <w:szCs w:val="22"/>
          <w:lang w:eastAsia="de-DE"/>
        </w:rPr>
        <w:t>:</w:t>
      </w:r>
    </w:p>
    <w:p w14:paraId="46429D21" w14:textId="77777777" w:rsidR="008D1247" w:rsidRPr="001C232E" w:rsidRDefault="008D1247" w:rsidP="009612F0">
      <w:pPr>
        <w:tabs>
          <w:tab w:val="left" w:pos="0"/>
          <w:tab w:val="left" w:pos="4395"/>
        </w:tabs>
        <w:jc w:val="both"/>
        <w:rPr>
          <w:rFonts w:ascii="Segoe UI" w:eastAsia="Times New Roman" w:hAnsi="Segoe UI" w:cs="Segoe UI"/>
          <w:sz w:val="22"/>
          <w:szCs w:val="22"/>
          <w:lang w:eastAsia="de-DE"/>
        </w:rPr>
      </w:pPr>
    </w:p>
    <w:p w14:paraId="0492D056" w14:textId="4CD29FDC" w:rsidR="00B40267" w:rsidRDefault="00512FFA" w:rsidP="009612F0">
      <w:pPr>
        <w:tabs>
          <w:tab w:val="left" w:pos="0"/>
          <w:tab w:val="left" w:pos="1418"/>
          <w:tab w:val="left" w:pos="4395"/>
        </w:tabs>
        <w:jc w:val="both"/>
        <w:rPr>
          <w:rFonts w:ascii="Segoe UI" w:eastAsia="Times New Roman" w:hAnsi="Segoe UI" w:cs="Segoe UI"/>
          <w:b/>
          <w:sz w:val="22"/>
          <w:szCs w:val="22"/>
          <w:lang w:eastAsia="de-DE"/>
        </w:rPr>
      </w:pPr>
      <w:r w:rsidRPr="001C232E">
        <w:rPr>
          <w:rFonts w:ascii="Segoe UI" w:eastAsia="Times New Roman" w:hAnsi="Segoe UI" w:cs="Segoe UI"/>
          <w:b/>
          <w:sz w:val="22"/>
          <w:szCs w:val="22"/>
          <w:lang w:eastAsia="de-DE"/>
        </w:rPr>
        <w:t xml:space="preserve">Montag, </w:t>
      </w:r>
      <w:r w:rsidR="00FA1BC5">
        <w:rPr>
          <w:rFonts w:ascii="Segoe UI" w:eastAsia="Times New Roman" w:hAnsi="Segoe UI" w:cs="Segoe UI"/>
          <w:b/>
          <w:sz w:val="22"/>
          <w:szCs w:val="22"/>
          <w:lang w:eastAsia="de-DE"/>
        </w:rPr>
        <w:t>15. Juni 2026</w:t>
      </w:r>
      <w:r w:rsidRPr="001C232E">
        <w:rPr>
          <w:rFonts w:ascii="Segoe UI" w:eastAsia="Times New Roman" w:hAnsi="Segoe UI" w:cs="Segoe UI"/>
          <w:b/>
          <w:sz w:val="22"/>
          <w:szCs w:val="22"/>
          <w:lang w:eastAsia="de-DE"/>
        </w:rPr>
        <w:t xml:space="preserve">, </w:t>
      </w:r>
      <w:r w:rsidR="008A2F69" w:rsidRPr="00E8212A">
        <w:rPr>
          <w:rFonts w:ascii="Segoe UI" w:eastAsia="Times New Roman" w:hAnsi="Segoe UI" w:cs="Segoe UI"/>
          <w:b/>
          <w:color w:val="C00000"/>
          <w:sz w:val="22"/>
          <w:szCs w:val="22"/>
          <w:lang w:eastAsia="de-DE"/>
        </w:rPr>
        <w:t>19</w:t>
      </w:r>
      <w:r w:rsidR="00946C82" w:rsidRPr="00E8212A">
        <w:rPr>
          <w:rFonts w:ascii="Segoe UI" w:eastAsia="Times New Roman" w:hAnsi="Segoe UI" w:cs="Segoe UI"/>
          <w:b/>
          <w:color w:val="C00000"/>
          <w:sz w:val="22"/>
          <w:szCs w:val="22"/>
          <w:lang w:eastAsia="de-DE"/>
        </w:rPr>
        <w:t>.</w:t>
      </w:r>
      <w:r w:rsidR="008A2F69" w:rsidRPr="00E8212A">
        <w:rPr>
          <w:rFonts w:ascii="Segoe UI" w:eastAsia="Times New Roman" w:hAnsi="Segoe UI" w:cs="Segoe UI"/>
          <w:b/>
          <w:color w:val="C00000"/>
          <w:sz w:val="22"/>
          <w:szCs w:val="22"/>
          <w:lang w:eastAsia="de-DE"/>
        </w:rPr>
        <w:t>15</w:t>
      </w:r>
      <w:r w:rsidRPr="00E8212A">
        <w:rPr>
          <w:rFonts w:ascii="Segoe UI" w:eastAsia="Times New Roman" w:hAnsi="Segoe UI" w:cs="Segoe UI"/>
          <w:b/>
          <w:color w:val="C00000"/>
          <w:sz w:val="22"/>
          <w:szCs w:val="22"/>
          <w:lang w:eastAsia="de-DE"/>
        </w:rPr>
        <w:t xml:space="preserve"> Uhr</w:t>
      </w:r>
      <w:r w:rsidRPr="00192F2B">
        <w:rPr>
          <w:rFonts w:ascii="Segoe UI" w:eastAsia="Times New Roman" w:hAnsi="Segoe UI" w:cs="Segoe UI"/>
          <w:b/>
          <w:color w:val="EE0000"/>
          <w:sz w:val="22"/>
          <w:szCs w:val="22"/>
          <w:lang w:eastAsia="de-DE"/>
        </w:rPr>
        <w:t>,</w:t>
      </w:r>
      <w:r w:rsidRPr="001C232E">
        <w:rPr>
          <w:rFonts w:ascii="Segoe UI" w:eastAsia="Times New Roman" w:hAnsi="Segoe UI" w:cs="Segoe UI"/>
          <w:b/>
          <w:sz w:val="22"/>
          <w:szCs w:val="22"/>
          <w:lang w:eastAsia="de-DE"/>
        </w:rPr>
        <w:t xml:space="preserve"> im Gemeindesaal, </w:t>
      </w:r>
      <w:r w:rsidRPr="0089028E">
        <w:rPr>
          <w:rFonts w:ascii="Segoe UI" w:eastAsia="Times New Roman" w:hAnsi="Segoe UI" w:cs="Segoe UI"/>
          <w:b/>
          <w:sz w:val="22"/>
          <w:szCs w:val="22"/>
          <w:lang w:eastAsia="de-DE"/>
        </w:rPr>
        <w:t>Alte Landstrasse 250</w:t>
      </w:r>
    </w:p>
    <w:p w14:paraId="0F4F2273" w14:textId="77777777" w:rsidR="00B11612" w:rsidRDefault="00B11612" w:rsidP="009612F0">
      <w:pPr>
        <w:tabs>
          <w:tab w:val="left" w:pos="0"/>
          <w:tab w:val="left" w:pos="1418"/>
          <w:tab w:val="left" w:pos="4395"/>
        </w:tabs>
        <w:jc w:val="both"/>
        <w:rPr>
          <w:rFonts w:ascii="Segoe UI" w:eastAsia="Times New Roman" w:hAnsi="Segoe UI" w:cs="Segoe UI"/>
          <w:b/>
          <w:sz w:val="22"/>
          <w:szCs w:val="22"/>
          <w:lang w:eastAsia="de-DE"/>
        </w:rPr>
      </w:pPr>
    </w:p>
    <w:p w14:paraId="69E959E3" w14:textId="656C7338" w:rsidR="001C232E" w:rsidRPr="004A3921" w:rsidRDefault="00512FFA" w:rsidP="00D51C8C">
      <w:pPr>
        <w:tabs>
          <w:tab w:val="left" w:pos="0"/>
          <w:tab w:val="left" w:pos="1418"/>
          <w:tab w:val="left" w:pos="4395"/>
        </w:tabs>
        <w:ind w:left="1416" w:hanging="1416"/>
        <w:jc w:val="both"/>
        <w:rPr>
          <w:rFonts w:ascii="Segoe UI" w:eastAsia="Times New Roman" w:hAnsi="Segoe UI" w:cs="Segoe UI"/>
          <w:sz w:val="22"/>
          <w:szCs w:val="22"/>
          <w:lang w:eastAsia="de-DE"/>
        </w:rPr>
      </w:pPr>
      <w:r w:rsidRPr="004A3921">
        <w:rPr>
          <w:rFonts w:ascii="Segoe UI" w:eastAsia="Times New Roman" w:hAnsi="Segoe UI" w:cs="Segoe UI"/>
          <w:sz w:val="22"/>
          <w:szCs w:val="22"/>
          <w:lang w:eastAsia="de-DE"/>
        </w:rPr>
        <w:t>zur Behandlung</w:t>
      </w:r>
      <w:r w:rsidR="00946C82">
        <w:rPr>
          <w:rFonts w:ascii="Segoe UI" w:eastAsia="Times New Roman" w:hAnsi="Segoe UI" w:cs="Segoe UI"/>
          <w:sz w:val="22"/>
          <w:szCs w:val="22"/>
          <w:lang w:eastAsia="de-DE"/>
        </w:rPr>
        <w:t xml:space="preserve"> </w:t>
      </w:r>
      <w:r w:rsidRPr="004A3921">
        <w:rPr>
          <w:rFonts w:ascii="Segoe UI" w:eastAsia="Times New Roman" w:hAnsi="Segoe UI" w:cs="Segoe UI"/>
          <w:sz w:val="22"/>
          <w:szCs w:val="22"/>
          <w:lang w:eastAsia="de-DE"/>
        </w:rPr>
        <w:t>folgende</w:t>
      </w:r>
      <w:r w:rsidR="00FA1BC5">
        <w:rPr>
          <w:rFonts w:ascii="Segoe UI" w:eastAsia="Times New Roman" w:hAnsi="Segoe UI" w:cs="Segoe UI"/>
          <w:sz w:val="22"/>
          <w:szCs w:val="22"/>
          <w:lang w:eastAsia="de-DE"/>
        </w:rPr>
        <w:t>r</w:t>
      </w:r>
      <w:r w:rsidRPr="004A3921">
        <w:rPr>
          <w:rFonts w:ascii="Segoe UI" w:eastAsia="Times New Roman" w:hAnsi="Segoe UI" w:cs="Segoe UI"/>
          <w:sz w:val="22"/>
          <w:szCs w:val="22"/>
          <w:lang w:eastAsia="de-DE"/>
        </w:rPr>
        <w:t xml:space="preserve"> Traktand</w:t>
      </w:r>
      <w:r w:rsidR="00FA1BC5">
        <w:rPr>
          <w:rFonts w:ascii="Segoe UI" w:eastAsia="Times New Roman" w:hAnsi="Segoe UI" w:cs="Segoe UI"/>
          <w:sz w:val="22"/>
          <w:szCs w:val="22"/>
          <w:lang w:eastAsia="de-DE"/>
        </w:rPr>
        <w:t>en</w:t>
      </w:r>
      <w:r w:rsidRPr="004A3921">
        <w:rPr>
          <w:rFonts w:ascii="Segoe UI" w:eastAsia="Times New Roman" w:hAnsi="Segoe UI" w:cs="Segoe UI"/>
          <w:sz w:val="22"/>
          <w:szCs w:val="22"/>
          <w:lang w:eastAsia="de-DE"/>
        </w:rPr>
        <w:t>:</w:t>
      </w:r>
    </w:p>
    <w:p w14:paraId="382A3793" w14:textId="77777777" w:rsidR="001C232E" w:rsidRDefault="001C232E" w:rsidP="00D51C8C">
      <w:pPr>
        <w:tabs>
          <w:tab w:val="left" w:pos="0"/>
          <w:tab w:val="left" w:pos="1418"/>
          <w:tab w:val="left" w:pos="4395"/>
        </w:tabs>
        <w:ind w:left="1416" w:hanging="1416"/>
        <w:jc w:val="both"/>
        <w:rPr>
          <w:rFonts w:ascii="Segoe UI" w:eastAsia="Times New Roman" w:hAnsi="Segoe UI" w:cs="Segoe UI"/>
          <w:sz w:val="22"/>
          <w:szCs w:val="22"/>
          <w:lang w:eastAsia="de-DE"/>
        </w:rPr>
      </w:pPr>
    </w:p>
    <w:p w14:paraId="3F997434" w14:textId="181F4C7D" w:rsidR="00FA1BC5" w:rsidRPr="008A2F69" w:rsidRDefault="00FA1BC5" w:rsidP="00FA1BC5">
      <w:pPr>
        <w:pStyle w:val="Listenabsatz"/>
        <w:numPr>
          <w:ilvl w:val="0"/>
          <w:numId w:val="5"/>
        </w:numPr>
        <w:tabs>
          <w:tab w:val="left" w:pos="0"/>
          <w:tab w:val="left" w:pos="4395"/>
        </w:tabs>
        <w:ind w:left="284" w:hanging="284"/>
        <w:rPr>
          <w:rFonts w:ascii="Segoe UI" w:eastAsia="Times New Roman" w:hAnsi="Segoe UI" w:cs="Segoe UI"/>
          <w:i/>
          <w:iCs/>
          <w:sz w:val="22"/>
          <w:szCs w:val="22"/>
          <w:lang w:eastAsia="de-DE"/>
        </w:rPr>
      </w:pPr>
      <w:bookmarkStart w:id="0" w:name="_Hlk51851673"/>
      <w:r w:rsidRPr="008A2F69">
        <w:rPr>
          <w:rFonts w:ascii="Segoe UI" w:eastAsia="Times New Roman" w:hAnsi="Segoe UI" w:cs="Segoe UI"/>
          <w:sz w:val="22"/>
          <w:szCs w:val="22"/>
          <w:lang w:eastAsia="de-DE"/>
        </w:rPr>
        <w:t>Jahresrechnung 2025</w:t>
      </w:r>
      <w:r w:rsidRPr="008A2F69">
        <w:rPr>
          <w:rFonts w:ascii="Segoe UI" w:eastAsia="Times New Roman" w:hAnsi="Segoe UI" w:cs="Segoe UI"/>
          <w:sz w:val="22"/>
          <w:szCs w:val="22"/>
          <w:lang w:eastAsia="de-DE"/>
        </w:rPr>
        <w:br/>
      </w:r>
    </w:p>
    <w:p w14:paraId="1BE3A3B4" w14:textId="319FC246" w:rsidR="00E8791B" w:rsidRPr="008A2F69" w:rsidRDefault="00E8791B" w:rsidP="00E8791B">
      <w:pPr>
        <w:pStyle w:val="Listenabsatz"/>
        <w:numPr>
          <w:ilvl w:val="0"/>
          <w:numId w:val="5"/>
        </w:numPr>
        <w:tabs>
          <w:tab w:val="left" w:pos="0"/>
          <w:tab w:val="left" w:pos="4395"/>
        </w:tabs>
        <w:ind w:left="284" w:hanging="284"/>
        <w:rPr>
          <w:rFonts w:ascii="Segoe UI" w:eastAsia="Times New Roman" w:hAnsi="Segoe UI" w:cs="Segoe UI"/>
          <w:i/>
          <w:iCs/>
          <w:sz w:val="22"/>
          <w:szCs w:val="22"/>
          <w:lang w:eastAsia="de-DE"/>
        </w:rPr>
      </w:pPr>
      <w:r w:rsidRPr="008A2F69">
        <w:rPr>
          <w:rFonts w:ascii="Segoe UI" w:eastAsia="Times New Roman" w:hAnsi="Segoe UI" w:cs="Segoe UI"/>
          <w:sz w:val="22"/>
          <w:szCs w:val="22"/>
          <w:lang w:eastAsia="de-DE"/>
        </w:rPr>
        <w:t>Teilrevision der Bau- und Zonenordnung – Umzonung Boldern</w:t>
      </w:r>
      <w:r w:rsidRPr="008A2F69">
        <w:rPr>
          <w:rFonts w:ascii="Segoe UI" w:eastAsia="Times New Roman" w:hAnsi="Segoe UI" w:cs="Segoe UI"/>
          <w:sz w:val="22"/>
          <w:szCs w:val="22"/>
          <w:lang w:eastAsia="de-DE"/>
        </w:rPr>
        <w:br/>
      </w:r>
    </w:p>
    <w:p w14:paraId="2362AF16" w14:textId="008ED1EF" w:rsidR="00E8791B" w:rsidRPr="00946C82" w:rsidRDefault="00E8791B" w:rsidP="00EC534A">
      <w:pPr>
        <w:pStyle w:val="Listenabsatz"/>
        <w:numPr>
          <w:ilvl w:val="0"/>
          <w:numId w:val="5"/>
        </w:numPr>
        <w:tabs>
          <w:tab w:val="left" w:pos="0"/>
          <w:tab w:val="left" w:pos="4395"/>
        </w:tabs>
        <w:ind w:left="284" w:hanging="284"/>
        <w:rPr>
          <w:rFonts w:ascii="Segoe UI" w:eastAsia="Times New Roman" w:hAnsi="Segoe UI" w:cs="Segoe UI"/>
          <w:i/>
          <w:iCs/>
          <w:sz w:val="22"/>
          <w:szCs w:val="22"/>
          <w:lang w:eastAsia="de-DE"/>
        </w:rPr>
      </w:pPr>
      <w:r>
        <w:rPr>
          <w:rFonts w:ascii="Segoe UI" w:eastAsia="Times New Roman" w:hAnsi="Segoe UI" w:cs="Segoe UI"/>
          <w:sz w:val="22"/>
          <w:szCs w:val="22"/>
          <w:lang w:eastAsia="de-DE"/>
        </w:rPr>
        <w:t>Einzelinitiative "Laubbläserverbot"</w:t>
      </w:r>
    </w:p>
    <w:p w14:paraId="5A05459F" w14:textId="77777777" w:rsidR="00113713" w:rsidRDefault="00113713" w:rsidP="009612F0">
      <w:pPr>
        <w:jc w:val="both"/>
        <w:rPr>
          <w:rFonts w:ascii="Segoe UI" w:eastAsia="Times New Roman" w:hAnsi="Segoe UI" w:cs="Segoe UI"/>
          <w:sz w:val="22"/>
          <w:szCs w:val="22"/>
          <w:lang w:eastAsia="de-DE"/>
        </w:rPr>
      </w:pPr>
    </w:p>
    <w:p w14:paraId="174CDA54" w14:textId="22DF3B9B" w:rsidR="006C1B60" w:rsidRDefault="00512FFA" w:rsidP="00EC534A">
      <w:pPr>
        <w:tabs>
          <w:tab w:val="left" w:pos="0"/>
          <w:tab w:val="left" w:pos="4395"/>
        </w:tabs>
        <w:jc w:val="both"/>
        <w:rPr>
          <w:rFonts w:ascii="Segoe UI" w:eastAsia="Times New Roman" w:hAnsi="Segoe UI" w:cs="Segoe UI"/>
          <w:sz w:val="22"/>
          <w:szCs w:val="22"/>
          <w:lang w:eastAsia="de-DE"/>
        </w:rPr>
      </w:pPr>
      <w:r w:rsidRPr="004A3921">
        <w:rPr>
          <w:rFonts w:ascii="Segoe UI" w:eastAsia="Times New Roman" w:hAnsi="Segoe UI" w:cs="Segoe UI"/>
          <w:sz w:val="22"/>
          <w:szCs w:val="22"/>
          <w:lang w:eastAsia="de-DE"/>
        </w:rPr>
        <w:t xml:space="preserve">Die behördlichen Anträge mit den zugehörigen Akten liegen </w:t>
      </w:r>
      <w:r w:rsidRPr="00A6707D">
        <w:rPr>
          <w:rFonts w:ascii="Segoe UI" w:eastAsia="Times New Roman" w:hAnsi="Segoe UI" w:cs="Segoe UI"/>
          <w:sz w:val="22"/>
          <w:szCs w:val="22"/>
          <w:lang w:eastAsia="de-DE"/>
        </w:rPr>
        <w:t xml:space="preserve">ab </w:t>
      </w:r>
      <w:r w:rsidR="0063227B">
        <w:rPr>
          <w:rFonts w:ascii="Segoe UI" w:eastAsia="Times New Roman" w:hAnsi="Segoe UI" w:cs="Segoe UI"/>
          <w:sz w:val="22"/>
          <w:szCs w:val="22"/>
          <w:lang w:eastAsia="de-DE"/>
        </w:rPr>
        <w:t>Freitag</w:t>
      </w:r>
      <w:r w:rsidRPr="00A6707D">
        <w:rPr>
          <w:rFonts w:ascii="Segoe UI" w:eastAsia="Times New Roman" w:hAnsi="Segoe UI" w:cs="Segoe UI"/>
          <w:sz w:val="22"/>
          <w:szCs w:val="22"/>
          <w:lang w:eastAsia="de-DE"/>
        </w:rPr>
        <w:t xml:space="preserve">, </w:t>
      </w:r>
      <w:r w:rsidR="00FA1BC5">
        <w:rPr>
          <w:rFonts w:ascii="Segoe UI" w:eastAsia="Times New Roman" w:hAnsi="Segoe UI" w:cs="Segoe UI"/>
          <w:sz w:val="22"/>
          <w:szCs w:val="22"/>
          <w:lang w:eastAsia="de-DE"/>
        </w:rPr>
        <w:t>15. Mai 2026</w:t>
      </w:r>
      <w:r w:rsidR="00892F22">
        <w:rPr>
          <w:rFonts w:ascii="Segoe UI" w:eastAsia="Times New Roman" w:hAnsi="Segoe UI" w:cs="Segoe UI"/>
          <w:sz w:val="22"/>
          <w:szCs w:val="22"/>
          <w:lang w:eastAsia="de-DE"/>
        </w:rPr>
        <w:t>,</w:t>
      </w:r>
      <w:r w:rsidRPr="004A3921">
        <w:rPr>
          <w:rFonts w:ascii="Segoe UI" w:eastAsia="Times New Roman" w:hAnsi="Segoe UI" w:cs="Segoe UI"/>
          <w:sz w:val="22"/>
          <w:szCs w:val="22"/>
          <w:lang w:eastAsia="de-DE"/>
        </w:rPr>
        <w:t xml:space="preserve"> im Fachbereich Präsidiales zur Einsicht auf.</w:t>
      </w:r>
    </w:p>
    <w:p w14:paraId="06A6BE3B" w14:textId="77777777" w:rsidR="00FA1BC5" w:rsidRDefault="00FA1BC5" w:rsidP="00EC534A">
      <w:pPr>
        <w:tabs>
          <w:tab w:val="left" w:pos="0"/>
          <w:tab w:val="left" w:pos="4395"/>
        </w:tabs>
        <w:jc w:val="both"/>
        <w:rPr>
          <w:rFonts w:ascii="Segoe UI" w:eastAsia="Times New Roman" w:hAnsi="Segoe UI" w:cs="Segoe UI"/>
          <w:sz w:val="22"/>
          <w:szCs w:val="22"/>
          <w:lang w:eastAsia="de-DE"/>
        </w:rPr>
      </w:pPr>
    </w:p>
    <w:p w14:paraId="3A486576" w14:textId="56AA5950" w:rsidR="00FA1BC5" w:rsidRDefault="00FA1BC5" w:rsidP="00FA1BC5">
      <w:pPr>
        <w:tabs>
          <w:tab w:val="left" w:pos="0"/>
          <w:tab w:val="left" w:pos="4395"/>
        </w:tabs>
        <w:jc w:val="both"/>
        <w:rPr>
          <w:rFonts w:ascii="Segoe UI" w:eastAsia="Times New Roman" w:hAnsi="Segoe UI" w:cs="Segoe UI"/>
          <w:sz w:val="22"/>
          <w:szCs w:val="22"/>
          <w:lang w:eastAsia="de-DE"/>
        </w:rPr>
      </w:pPr>
      <w:r w:rsidRPr="00FA1BC5">
        <w:rPr>
          <w:rFonts w:ascii="Segoe UI" w:eastAsia="Times New Roman" w:hAnsi="Segoe UI" w:cs="Segoe UI"/>
          <w:sz w:val="22"/>
          <w:szCs w:val="22"/>
          <w:lang w:eastAsia="de-DE"/>
        </w:rPr>
        <w:t>Stimmberechtigt sind alle in der Gemeinde Männedorf wohnhaften Schweizerbürgerinnen und Schweizerbürger, die das 18. Altersjahr zurückgelegt haben und vom Stimmrecht nicht ausgeschlossen sind. Für Neuzuzügerinnen und Neuzuzüger beginnt die Stimmberechtigung mit der Niederlassung bzw. dem Zuzug.</w:t>
      </w:r>
    </w:p>
    <w:p w14:paraId="60DC5E89" w14:textId="77777777" w:rsidR="00946C82" w:rsidRDefault="00946C82" w:rsidP="00EC534A">
      <w:pPr>
        <w:tabs>
          <w:tab w:val="left" w:pos="0"/>
          <w:tab w:val="left" w:pos="4395"/>
        </w:tabs>
        <w:jc w:val="both"/>
        <w:rPr>
          <w:rFonts w:ascii="Segoe UI" w:eastAsia="Times New Roman" w:hAnsi="Segoe UI" w:cs="Segoe UI"/>
          <w:sz w:val="22"/>
          <w:szCs w:val="22"/>
          <w:lang w:eastAsia="de-DE"/>
        </w:rPr>
      </w:pPr>
    </w:p>
    <w:p w14:paraId="4AE27FAC" w14:textId="0D4CD282" w:rsidR="00946C82" w:rsidRDefault="00946C82" w:rsidP="00EC534A">
      <w:pPr>
        <w:tabs>
          <w:tab w:val="left" w:pos="0"/>
          <w:tab w:val="left" w:pos="4395"/>
        </w:tabs>
        <w:jc w:val="both"/>
        <w:rPr>
          <w:rFonts w:ascii="Segoe UI" w:eastAsia="Times New Roman" w:hAnsi="Segoe UI" w:cs="Segoe UI"/>
          <w:sz w:val="22"/>
          <w:szCs w:val="22"/>
          <w:lang w:eastAsia="de-DE"/>
        </w:rPr>
      </w:pPr>
      <w:r w:rsidRPr="00946C82">
        <w:rPr>
          <w:rFonts w:ascii="Segoe UI" w:eastAsia="Times New Roman" w:hAnsi="Segoe UI" w:cs="Segoe UI"/>
          <w:sz w:val="22"/>
          <w:szCs w:val="22"/>
          <w:lang w:eastAsia="de-DE"/>
        </w:rPr>
        <w:t xml:space="preserve">Falls die Gemeindeversammlung zu lange dauert, wird diese am Dienstag, </w:t>
      </w:r>
      <w:r w:rsidR="00FA1BC5">
        <w:rPr>
          <w:rFonts w:ascii="Segoe UI" w:eastAsia="Times New Roman" w:hAnsi="Segoe UI" w:cs="Segoe UI"/>
          <w:sz w:val="22"/>
          <w:szCs w:val="22"/>
          <w:lang w:eastAsia="de-DE"/>
        </w:rPr>
        <w:t>16. Juni 2026</w:t>
      </w:r>
      <w:r w:rsidRPr="00946C82">
        <w:rPr>
          <w:rFonts w:ascii="Segoe UI" w:eastAsia="Times New Roman" w:hAnsi="Segoe UI" w:cs="Segoe UI"/>
          <w:sz w:val="22"/>
          <w:szCs w:val="22"/>
          <w:lang w:eastAsia="de-DE"/>
        </w:rPr>
        <w:t>, 20.00</w:t>
      </w:r>
      <w:r w:rsidR="00FA1BC5">
        <w:rPr>
          <w:rFonts w:ascii="Segoe UI" w:eastAsia="Times New Roman" w:hAnsi="Segoe UI" w:cs="Segoe UI"/>
          <w:sz w:val="22"/>
          <w:szCs w:val="22"/>
          <w:lang w:eastAsia="de-DE"/>
        </w:rPr>
        <w:t> </w:t>
      </w:r>
      <w:r w:rsidRPr="00946C82">
        <w:rPr>
          <w:rFonts w:ascii="Segoe UI" w:eastAsia="Times New Roman" w:hAnsi="Segoe UI" w:cs="Segoe UI"/>
          <w:sz w:val="22"/>
          <w:szCs w:val="22"/>
          <w:lang w:eastAsia="de-DE"/>
        </w:rPr>
        <w:t>Uhr, fortgesetzt.</w:t>
      </w:r>
    </w:p>
    <w:p w14:paraId="7A607BC3" w14:textId="77777777" w:rsidR="006C1B60" w:rsidRDefault="006C1B60" w:rsidP="00EC534A">
      <w:pPr>
        <w:jc w:val="both"/>
        <w:rPr>
          <w:rFonts w:ascii="Segoe UI" w:eastAsia="Times New Roman" w:hAnsi="Segoe UI" w:cs="Segoe UI"/>
          <w:sz w:val="22"/>
          <w:szCs w:val="22"/>
          <w:lang w:eastAsia="de-DE"/>
        </w:rPr>
      </w:pPr>
    </w:p>
    <w:bookmarkEnd w:id="0"/>
    <w:p w14:paraId="727ACEA2" w14:textId="77777777" w:rsidR="001C232E" w:rsidRPr="001C232E" w:rsidRDefault="00512FFA" w:rsidP="00EC534A">
      <w:pPr>
        <w:tabs>
          <w:tab w:val="left" w:pos="0"/>
          <w:tab w:val="left" w:pos="4395"/>
        </w:tabs>
        <w:jc w:val="both"/>
        <w:rPr>
          <w:rFonts w:ascii="Segoe UI" w:eastAsia="Times New Roman" w:hAnsi="Segoe UI" w:cs="Segoe UI"/>
          <w:sz w:val="22"/>
          <w:szCs w:val="22"/>
          <w:lang w:eastAsia="de-DE"/>
        </w:rPr>
      </w:pPr>
      <w:r w:rsidRPr="00E8212A">
        <w:rPr>
          <w:rFonts w:ascii="Segoe UI" w:eastAsia="Times New Roman" w:hAnsi="Segoe UI" w:cs="Segoe UI"/>
          <w:sz w:val="22"/>
          <w:szCs w:val="22"/>
          <w:lang w:eastAsia="de-DE"/>
        </w:rPr>
        <w:t xml:space="preserve">Gegen diese Anordnung kann, von der Veröffentlichung an gerechnet, beim Bezirksrat Meilen, Postfach, 8706 Meilen, wegen Verletzung von Vorschriften über die politischen Rechte innert 5 Tagen schriftlich Rekurs in Stimmrechtssachen (§ 19 ff Verwaltungsrechtspflegegesetz VRG) </w:t>
      </w:r>
      <w:r w:rsidRPr="00DB1772">
        <w:rPr>
          <w:rFonts w:ascii="Segoe UI" w:eastAsia="Times New Roman" w:hAnsi="Segoe UI" w:cs="Segoe UI"/>
          <w:sz w:val="22"/>
          <w:szCs w:val="22"/>
          <w:lang w:eastAsia="de-DE"/>
        </w:rPr>
        <w:t>erhoben werden. Die Rekursschrift muss einen Antrag und dessen Begründung enthalten.</w:t>
      </w:r>
    </w:p>
    <w:p w14:paraId="6C561AF4" w14:textId="77777777" w:rsidR="001C232E" w:rsidRDefault="001C232E" w:rsidP="009612F0">
      <w:pPr>
        <w:tabs>
          <w:tab w:val="left" w:pos="5103"/>
        </w:tabs>
        <w:jc w:val="both"/>
        <w:rPr>
          <w:rFonts w:ascii="Segoe UI" w:eastAsia="Times New Roman" w:hAnsi="Segoe UI" w:cs="Segoe UI"/>
          <w:sz w:val="22"/>
          <w:szCs w:val="22"/>
          <w:lang w:eastAsia="de-DE"/>
        </w:rPr>
      </w:pPr>
    </w:p>
    <w:p w14:paraId="3E54F774" w14:textId="77777777" w:rsidR="00DB1772" w:rsidRPr="001C232E" w:rsidRDefault="00DB1772" w:rsidP="009612F0">
      <w:pPr>
        <w:tabs>
          <w:tab w:val="left" w:pos="5103"/>
        </w:tabs>
        <w:jc w:val="both"/>
        <w:rPr>
          <w:rFonts w:ascii="Segoe UI" w:eastAsia="Times New Roman" w:hAnsi="Segoe UI" w:cs="Segoe UI"/>
          <w:sz w:val="22"/>
          <w:szCs w:val="22"/>
          <w:lang w:eastAsia="de-DE"/>
        </w:rPr>
      </w:pPr>
    </w:p>
    <w:p w14:paraId="5CA5FDDF" w14:textId="451DA9E1" w:rsidR="00EB07C4" w:rsidRPr="001C232E" w:rsidRDefault="00512FFA" w:rsidP="009612F0">
      <w:pPr>
        <w:tabs>
          <w:tab w:val="left" w:pos="5670"/>
        </w:tabs>
        <w:jc w:val="both"/>
        <w:rPr>
          <w:rFonts w:ascii="Segoe UI" w:eastAsia="Times New Roman" w:hAnsi="Segoe UI" w:cs="Segoe UI"/>
          <w:sz w:val="22"/>
          <w:szCs w:val="22"/>
          <w:lang w:eastAsia="de-DE"/>
        </w:rPr>
      </w:pPr>
      <w:r w:rsidRPr="001C232E">
        <w:rPr>
          <w:rFonts w:ascii="Segoe UI" w:eastAsia="Times New Roman" w:hAnsi="Segoe UI" w:cs="Segoe UI"/>
          <w:sz w:val="22"/>
          <w:szCs w:val="22"/>
          <w:lang w:eastAsia="de-DE"/>
        </w:rPr>
        <w:t xml:space="preserve">Männedorf, </w:t>
      </w:r>
      <w:r w:rsidR="00FA1BC5">
        <w:rPr>
          <w:rFonts w:ascii="Segoe UI" w:eastAsia="Times New Roman" w:hAnsi="Segoe UI" w:cs="Segoe UI"/>
          <w:sz w:val="22"/>
          <w:szCs w:val="22"/>
          <w:lang w:eastAsia="de-DE"/>
        </w:rPr>
        <w:t>15. Mai 2026</w:t>
      </w:r>
      <w:r w:rsidRPr="001C232E">
        <w:rPr>
          <w:rFonts w:ascii="Segoe UI" w:eastAsia="Times New Roman" w:hAnsi="Segoe UI" w:cs="Segoe UI"/>
          <w:sz w:val="22"/>
          <w:szCs w:val="22"/>
          <w:lang w:eastAsia="de-DE"/>
        </w:rPr>
        <w:tab/>
      </w:r>
      <w:sdt>
        <w:sdtPr>
          <w:rPr>
            <w:rFonts w:ascii="Segoe UI" w:eastAsia="Times New Roman" w:hAnsi="Segoe UI" w:cs="Segoe UI"/>
            <w:sz w:val="22"/>
            <w:szCs w:val="22"/>
            <w:lang w:eastAsia="de-DE"/>
          </w:rPr>
          <w:alias w:val="Kategorie anpassen"/>
          <w:tag w:val="Kategorie anpassen"/>
          <w:id w:val="1593426146"/>
          <w:placeholder>
            <w:docPart w:val="DBB30E6F3D574138B0F59E3BB78B4099"/>
          </w:placeholder>
          <w15:color w:val="000000"/>
          <w:dropDownList>
            <w:listItem w:displayText="Abteilung auswählen" w:value="Abteilung auswählen"/>
            <w:listItem w:displayText="Der Gemeinderat" w:value="Der Gemeinderat"/>
            <w:listItem w:displayText="Hochbau" w:value="Hochbau"/>
            <w:listItem w:displayText="Infrastruktur und Hochbau" w:value="Infrastruktur und Hochbau"/>
          </w:dropDownList>
        </w:sdtPr>
        <w:sdtEndPr/>
        <w:sdtContent>
          <w:r>
            <w:rPr>
              <w:rFonts w:ascii="Segoe UI" w:eastAsia="Times New Roman" w:hAnsi="Segoe UI" w:cs="Segoe UI"/>
              <w:sz w:val="22"/>
              <w:szCs w:val="22"/>
              <w:lang w:eastAsia="de-DE"/>
            </w:rPr>
            <w:t>Der Gemeinderat</w:t>
          </w:r>
        </w:sdtContent>
      </w:sdt>
    </w:p>
    <w:sectPr w:rsidR="00EB07C4" w:rsidRPr="001C232E" w:rsidSect="004A1F8B">
      <w:headerReference w:type="default" r:id="rId8"/>
      <w:footerReference w:type="even" r:id="rId9"/>
      <w:footerReference w:type="default" r:id="rId10"/>
      <w:headerReference w:type="first" r:id="rId11"/>
      <w:footerReference w:type="first" r:id="rId12"/>
      <w:pgSz w:w="11900" w:h="16840"/>
      <w:pgMar w:top="2835" w:right="1418" w:bottom="816" w:left="1418" w:header="618"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9C1B" w14:textId="77777777" w:rsidR="008F295A" w:rsidRDefault="008F295A">
      <w:r>
        <w:separator/>
      </w:r>
    </w:p>
  </w:endnote>
  <w:endnote w:type="continuationSeparator" w:id="0">
    <w:p w14:paraId="35B123E4" w14:textId="77777777" w:rsidR="008F295A" w:rsidRDefault="008F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16522317"/>
      <w:docPartObj>
        <w:docPartGallery w:val="Page Numbers (Bottom of Page)"/>
        <w:docPartUnique/>
      </w:docPartObj>
    </w:sdtPr>
    <w:sdtEndPr>
      <w:rPr>
        <w:rStyle w:val="Seitenzahl"/>
      </w:rPr>
    </w:sdtEndPr>
    <w:sdtContent>
      <w:p w14:paraId="0B577444" w14:textId="77777777" w:rsidR="004D2313" w:rsidRDefault="00512FFA" w:rsidP="007C53F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514076E" w14:textId="77777777" w:rsidR="004D2313" w:rsidRDefault="004D2313" w:rsidP="004D231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43947411"/>
      <w:docPartObj>
        <w:docPartGallery w:val="Page Numbers (Bottom of Page)"/>
        <w:docPartUnique/>
      </w:docPartObj>
    </w:sdtPr>
    <w:sdtEndPr>
      <w:rPr>
        <w:rStyle w:val="Seitenzahl"/>
        <w:sz w:val="17"/>
        <w:szCs w:val="17"/>
      </w:rPr>
    </w:sdtEndPr>
    <w:sdtContent>
      <w:p w14:paraId="7E2ACC15" w14:textId="77777777" w:rsidR="004D2313" w:rsidRPr="00E01874" w:rsidRDefault="00512FFA" w:rsidP="00E01874">
        <w:pPr>
          <w:pStyle w:val="Fuzeile"/>
          <w:framePr w:w="914" w:wrap="none" w:vAnchor="text" w:hAnchor="page" w:x="7530" w:y="-226"/>
          <w:rPr>
            <w:rStyle w:val="Seitenzahl"/>
            <w:sz w:val="17"/>
            <w:szCs w:val="17"/>
          </w:rPr>
        </w:pPr>
        <w:r w:rsidRPr="00E01874">
          <w:rPr>
            <w:rStyle w:val="Seitenzahl"/>
            <w:sz w:val="17"/>
            <w:szCs w:val="17"/>
          </w:rPr>
          <w:t xml:space="preserve">Seite </w:t>
        </w:r>
        <w:r w:rsidRPr="00E01874">
          <w:rPr>
            <w:rStyle w:val="Seitenzahl"/>
            <w:sz w:val="17"/>
            <w:szCs w:val="17"/>
          </w:rPr>
          <w:fldChar w:fldCharType="begin"/>
        </w:r>
        <w:r w:rsidRPr="00E01874">
          <w:rPr>
            <w:rStyle w:val="Seitenzahl"/>
            <w:sz w:val="17"/>
            <w:szCs w:val="17"/>
          </w:rPr>
          <w:instrText xml:space="preserve"> PAGE </w:instrText>
        </w:r>
        <w:r w:rsidRPr="00E01874">
          <w:rPr>
            <w:rStyle w:val="Seitenzahl"/>
            <w:sz w:val="17"/>
            <w:szCs w:val="17"/>
          </w:rPr>
          <w:fldChar w:fldCharType="separate"/>
        </w:r>
        <w:r w:rsidR="009959CF">
          <w:rPr>
            <w:rStyle w:val="Seitenzahl"/>
            <w:noProof/>
            <w:sz w:val="17"/>
            <w:szCs w:val="17"/>
          </w:rPr>
          <w:t>2</w:t>
        </w:r>
        <w:r w:rsidRPr="00E01874">
          <w:rPr>
            <w:rStyle w:val="Seitenzahl"/>
            <w:sz w:val="17"/>
            <w:szCs w:val="17"/>
          </w:rPr>
          <w:fldChar w:fldCharType="end"/>
        </w:r>
      </w:p>
    </w:sdtContent>
  </w:sdt>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3686"/>
      <w:gridCol w:w="3110"/>
    </w:tblGrid>
    <w:tr w:rsidR="00B8454F" w14:paraId="171086FA" w14:textId="77777777" w:rsidTr="004D2313">
      <w:trPr>
        <w:trHeight w:val="284"/>
      </w:trPr>
      <w:tc>
        <w:tcPr>
          <w:tcW w:w="2415" w:type="dxa"/>
        </w:tcPr>
        <w:p w14:paraId="4AE43278" w14:textId="77777777" w:rsidR="00526186" w:rsidRDefault="00526186" w:rsidP="004D2313">
          <w:pPr>
            <w:pStyle w:val="Fuzeile"/>
            <w:ind w:right="360"/>
            <w:rPr>
              <w:rFonts w:ascii="Segoe UI" w:hAnsi="Segoe UI" w:cs="Segoe UI"/>
              <w:sz w:val="17"/>
              <w:szCs w:val="17"/>
            </w:rPr>
          </w:pPr>
        </w:p>
      </w:tc>
      <w:tc>
        <w:tcPr>
          <w:tcW w:w="3686" w:type="dxa"/>
        </w:tcPr>
        <w:p w14:paraId="2F7114B7" w14:textId="77777777" w:rsidR="00526186" w:rsidRDefault="00526186" w:rsidP="00F91BEB">
          <w:pPr>
            <w:pStyle w:val="Fuzeile"/>
            <w:rPr>
              <w:rFonts w:ascii="Segoe UI" w:hAnsi="Segoe UI" w:cs="Segoe UI"/>
              <w:sz w:val="17"/>
              <w:szCs w:val="17"/>
            </w:rPr>
          </w:pPr>
        </w:p>
      </w:tc>
      <w:tc>
        <w:tcPr>
          <w:tcW w:w="3110" w:type="dxa"/>
        </w:tcPr>
        <w:p w14:paraId="20347245" w14:textId="77777777" w:rsidR="00532347" w:rsidRDefault="00532347" w:rsidP="00532347">
          <w:pPr>
            <w:pStyle w:val="Fuzeile"/>
            <w:rPr>
              <w:rFonts w:ascii="Segoe UI" w:hAnsi="Segoe UI" w:cs="Segoe UI"/>
              <w:sz w:val="17"/>
              <w:szCs w:val="17"/>
            </w:rPr>
          </w:pPr>
        </w:p>
      </w:tc>
    </w:tr>
  </w:tbl>
  <w:p w14:paraId="7016EA5A" w14:textId="77777777" w:rsidR="00226B6F" w:rsidRPr="008C624F" w:rsidRDefault="00512FFA" w:rsidP="008C624F">
    <w:pPr>
      <w:pStyle w:val="Fuzeile"/>
      <w:tabs>
        <w:tab w:val="clear" w:pos="4536"/>
        <w:tab w:val="clear" w:pos="9072"/>
      </w:tabs>
      <w:ind w:right="1834"/>
      <w:rPr>
        <w:rFonts w:ascii="Segoe UI" w:hAnsi="Segoe UI" w:cs="Segoe UI"/>
        <w:sz w:val="17"/>
        <w:szCs w:val="17"/>
      </w:rPr>
    </w:pPr>
    <w:r>
      <w:rPr>
        <w:noProof/>
        <w:lang w:eastAsia="de-CH"/>
      </w:rPr>
      <mc:AlternateContent>
        <mc:Choice Requires="wps">
          <w:drawing>
            <wp:anchor distT="0" distB="0" distL="114300" distR="114300" simplePos="0" relativeHeight="251656704" behindDoc="0" locked="0" layoutInCell="1" allowOverlap="1" wp14:anchorId="3D6DE8EE" wp14:editId="3C8DC063">
              <wp:simplePos x="0" y="0"/>
              <wp:positionH relativeFrom="column">
                <wp:posOffset>3606165</wp:posOffset>
              </wp:positionH>
              <wp:positionV relativeFrom="paragraph">
                <wp:posOffset>-405985</wp:posOffset>
              </wp:positionV>
              <wp:extent cx="4665" cy="359228"/>
              <wp:effectExtent l="0" t="0" r="20955" b="22225"/>
              <wp:wrapNone/>
              <wp:docPr id="9" name="Gerade Verbindung 9"/>
              <wp:cNvGraphicFramePr/>
              <a:graphic xmlns:a="http://schemas.openxmlformats.org/drawingml/2006/main">
                <a:graphicData uri="http://schemas.microsoft.com/office/word/2010/wordprocessingShape">
                  <wps:wsp>
                    <wps:cNvCnPr/>
                    <wps:spPr>
                      <a:xfrm>
                        <a:off x="0" y="0"/>
                        <a:ext cx="4665" cy="3592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Gerade Verbindung 9" o:spid="_x0000_s2050" style="mso-height-percent:0;mso-height-relative:margin;mso-wrap-distance-bottom:0;mso-wrap-distance-left:9pt;mso-wrap-distance-right:9pt;mso-wrap-distance-top:0;mso-wrap-style:square;position:absolute;visibility:visible;z-index:251660288" from="283.95pt,-31.95pt" to="284.3pt,-3.65pt" strokecolor="black" strokeweight="0.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3703"/>
      <w:gridCol w:w="3018"/>
    </w:tblGrid>
    <w:tr w:rsidR="00B8454F" w14:paraId="0FA467F1" w14:textId="77777777" w:rsidTr="004A1F8B">
      <w:tc>
        <w:tcPr>
          <w:tcW w:w="2333" w:type="dxa"/>
        </w:tcPr>
        <w:p w14:paraId="5CB76D03" w14:textId="77777777" w:rsidR="004A1F8B" w:rsidRPr="00EE5934" w:rsidRDefault="00512FFA" w:rsidP="004A1F8B">
          <w:pPr>
            <w:pStyle w:val="Sprechblasentext"/>
            <w:ind w:left="-104"/>
            <w:rPr>
              <w:rFonts w:ascii="Segoe UI" w:hAnsi="Segoe UI" w:cs="Segoe UI"/>
              <w:sz w:val="17"/>
              <w:szCs w:val="17"/>
            </w:rPr>
          </w:pPr>
          <w:r>
            <w:rPr>
              <w:rFonts w:ascii="Segoe UI" w:hAnsi="Segoe UI" w:cs="Segoe UI"/>
              <w:sz w:val="17"/>
              <w:szCs w:val="17"/>
            </w:rPr>
            <w:t>Gemeinde Männedorf</w:t>
          </w:r>
        </w:p>
        <w:p w14:paraId="03DE01A9" w14:textId="77777777" w:rsidR="004A1F8B" w:rsidRDefault="00512FFA" w:rsidP="004A1F8B">
          <w:pPr>
            <w:pStyle w:val="Sprechblasentext"/>
            <w:ind w:left="-104"/>
            <w:rPr>
              <w:rFonts w:ascii="Segoe UI" w:hAnsi="Segoe UI" w:cs="Segoe UI"/>
              <w:sz w:val="17"/>
              <w:szCs w:val="17"/>
            </w:rPr>
          </w:pPr>
          <w:r>
            <w:rPr>
              <w:rFonts w:ascii="Segoe UI" w:hAnsi="Segoe UI" w:cs="Segoe UI"/>
              <w:sz w:val="17"/>
              <w:szCs w:val="17"/>
            </w:rPr>
            <w:t>Bahnhofstrasse 10</w:t>
          </w:r>
        </w:p>
        <w:p w14:paraId="76F25448" w14:textId="77777777" w:rsidR="004A1F8B" w:rsidRPr="00EE5934" w:rsidRDefault="00512FFA" w:rsidP="004A1F8B">
          <w:pPr>
            <w:pStyle w:val="Sprechblasentext"/>
            <w:ind w:left="-104"/>
            <w:rPr>
              <w:rFonts w:ascii="Segoe UI" w:hAnsi="Segoe UI" w:cs="Segoe UI"/>
              <w:sz w:val="17"/>
              <w:szCs w:val="17"/>
            </w:rPr>
          </w:pPr>
          <w:r>
            <w:rPr>
              <w:rFonts w:ascii="Segoe UI" w:hAnsi="Segoe UI" w:cs="Segoe UI"/>
              <w:sz w:val="17"/>
              <w:szCs w:val="17"/>
            </w:rPr>
            <w:t>8708 Männedorf</w:t>
          </w:r>
        </w:p>
      </w:tc>
      <w:tc>
        <w:tcPr>
          <w:tcW w:w="3703" w:type="dxa"/>
        </w:tcPr>
        <w:p w14:paraId="49984E95" w14:textId="77777777" w:rsidR="004A1F8B" w:rsidRPr="006C1B60" w:rsidRDefault="00512FFA" w:rsidP="006C1B60">
          <w:pPr>
            <w:pStyle w:val="Sprechblasentext"/>
            <w:ind w:left="-55"/>
            <w:rPr>
              <w:rFonts w:ascii="Segoe UI" w:hAnsi="Segoe UI" w:cs="Segoe UI"/>
              <w:sz w:val="17"/>
              <w:szCs w:val="17"/>
            </w:rPr>
          </w:pPr>
          <w:r>
            <w:rPr>
              <w:noProof/>
              <w:lang w:eastAsia="de-CH"/>
            </w:rPr>
            <mc:AlternateContent>
              <mc:Choice Requires="wps">
                <w:drawing>
                  <wp:anchor distT="0" distB="0" distL="114300" distR="114300" simplePos="0" relativeHeight="251658752" behindDoc="0" locked="0" layoutInCell="1" allowOverlap="1" wp14:anchorId="007D2D2C" wp14:editId="5D3AAB80">
                    <wp:simplePos x="0" y="0"/>
                    <wp:positionH relativeFrom="column">
                      <wp:posOffset>2056735</wp:posOffset>
                    </wp:positionH>
                    <wp:positionV relativeFrom="paragraph">
                      <wp:posOffset>3915</wp:posOffset>
                    </wp:positionV>
                    <wp:extent cx="0" cy="453600"/>
                    <wp:effectExtent l="0" t="0" r="12700" b="16510"/>
                    <wp:wrapNone/>
                    <wp:docPr id="18" name="Gerade Verbindung 18"/>
                    <wp:cNvGraphicFramePr/>
                    <a:graphic xmlns:a="http://schemas.openxmlformats.org/drawingml/2006/main">
                      <a:graphicData uri="http://schemas.microsoft.com/office/word/2010/wordprocessingShape">
                        <wps:wsp>
                          <wps:cNvCnPr/>
                          <wps:spPr>
                            <a:xfrm>
                              <a:off x="0" y="0"/>
                              <a:ext cx="0" cy="45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Gerade Verbindung 18" o:spid="_x0000_s2052" style="mso-height-percent:0;mso-height-relative:margin;mso-wrap-distance-bottom:0;mso-wrap-distance-left:9pt;mso-wrap-distance-right:9pt;mso-wrap-distance-top:0;mso-wrap-style:square;position:absolute;visibility:visible;z-index:251661312" from="161.95pt,0.3pt" to="161.95pt,36pt" strokecolor="black" strokeweight="0.5pt">
                    <v:stroke joinstyle="miter"/>
                  </v:line>
                </w:pict>
              </mc:Fallback>
            </mc:AlternateContent>
          </w:r>
          <w:r w:rsidRPr="00382100">
            <w:rPr>
              <w:rFonts w:ascii="Segoe UI" w:hAnsi="Segoe UI" w:cs="Segoe UI"/>
              <w:sz w:val="17"/>
              <w:szCs w:val="17"/>
            </w:rPr>
            <w:t>www.maennedorf.ch</w:t>
          </w:r>
        </w:p>
      </w:tc>
      <w:tc>
        <w:tcPr>
          <w:tcW w:w="3018" w:type="dxa"/>
        </w:tcPr>
        <w:p w14:paraId="730B90DA" w14:textId="77777777" w:rsidR="004A1F8B" w:rsidRPr="00D317A2" w:rsidRDefault="00512FFA" w:rsidP="004A1F8B">
          <w:pPr>
            <w:pStyle w:val="Sprechblasentext"/>
            <w:ind w:left="-55"/>
            <w:rPr>
              <w:rFonts w:ascii="Segoe UI" w:hAnsi="Segoe UI" w:cs="Segoe UI"/>
              <w:sz w:val="17"/>
              <w:szCs w:val="17"/>
              <w:lang w:val="en-GB"/>
            </w:rPr>
          </w:pPr>
          <w:r>
            <w:rPr>
              <w:rFonts w:ascii="Segoe UI" w:hAnsi="Segoe UI" w:cs="Segoe UI"/>
              <w:sz w:val="17"/>
              <w:szCs w:val="17"/>
              <w:lang w:val="en-GB"/>
            </w:rPr>
            <w:t>Tel. 044 921 66 22</w:t>
          </w:r>
        </w:p>
        <w:p w14:paraId="1DC0FC86" w14:textId="77777777" w:rsidR="004A1F8B" w:rsidRPr="00EE5934" w:rsidRDefault="00512FFA" w:rsidP="00791E65">
          <w:pPr>
            <w:pStyle w:val="Sprechblasentext"/>
            <w:ind w:left="-55"/>
            <w:rPr>
              <w:rFonts w:ascii="Segoe UI" w:hAnsi="Segoe UI" w:cs="Segoe UI"/>
              <w:sz w:val="17"/>
              <w:szCs w:val="17"/>
              <w:lang w:val="en-GB"/>
            </w:rPr>
          </w:pPr>
          <w:r>
            <w:rPr>
              <w:rFonts w:ascii="Segoe UI" w:hAnsi="Segoe UI" w:cs="Segoe UI"/>
              <w:sz w:val="17"/>
              <w:szCs w:val="17"/>
              <w:lang w:val="en-GB"/>
            </w:rPr>
            <w:t>praesidiales@maennedorf.ch</w:t>
          </w:r>
        </w:p>
      </w:tc>
    </w:tr>
  </w:tbl>
  <w:p w14:paraId="31343210" w14:textId="77777777" w:rsidR="004A1F8B" w:rsidRDefault="004A1F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2CB8" w14:textId="77777777" w:rsidR="008F295A" w:rsidRDefault="008F295A">
      <w:r>
        <w:separator/>
      </w:r>
    </w:p>
  </w:footnote>
  <w:footnote w:type="continuationSeparator" w:id="0">
    <w:p w14:paraId="51BC3DEC" w14:textId="77777777" w:rsidR="008F295A" w:rsidRDefault="008F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D55B" w14:textId="77777777" w:rsidR="00226B6F" w:rsidRDefault="00512FFA" w:rsidP="00226B6F">
    <w:pPr>
      <w:ind w:left="6005"/>
      <w:rPr>
        <w:rFonts w:ascii="Segoe UI" w:hAnsi="Segoe UI" w:cs="Segoe UI"/>
        <w:b/>
        <w:bCs/>
        <w:sz w:val="17"/>
        <w:szCs w:val="17"/>
      </w:rPr>
    </w:pPr>
    <w:r>
      <w:rPr>
        <w:noProof/>
        <w:lang w:eastAsia="de-CH"/>
      </w:rPr>
      <mc:AlternateContent>
        <mc:Choice Requires="wps">
          <w:drawing>
            <wp:anchor distT="0" distB="0" distL="114300" distR="114300" simplePos="0" relativeHeight="251655680" behindDoc="0" locked="0" layoutInCell="1" allowOverlap="1" wp14:anchorId="323734C5" wp14:editId="0AF03D57">
              <wp:simplePos x="0" y="0"/>
              <wp:positionH relativeFrom="column">
                <wp:posOffset>3609045</wp:posOffset>
              </wp:positionH>
              <wp:positionV relativeFrom="paragraph">
                <wp:posOffset>86995</wp:posOffset>
              </wp:positionV>
              <wp:extent cx="0" cy="302895"/>
              <wp:effectExtent l="0" t="0" r="12700" b="14605"/>
              <wp:wrapNone/>
              <wp:docPr id="7" name="Gerade Verbindung 7"/>
              <wp:cNvGraphicFramePr/>
              <a:graphic xmlns:a="http://schemas.openxmlformats.org/drawingml/2006/main">
                <a:graphicData uri="http://schemas.microsoft.com/office/word/2010/wordprocessingShape">
                  <wps:wsp>
                    <wps:cNvCnPr/>
                    <wps:spPr>
                      <a:xfrm>
                        <a:off x="0" y="0"/>
                        <a:ext cx="0" cy="302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7" o:spid="_x0000_s2049" style="mso-wrap-distance-bottom:0;mso-wrap-distance-left:9pt;mso-wrap-distance-right:9pt;mso-wrap-distance-top:0;mso-wrap-style:square;position:absolute;visibility:visible;z-index:251661312" from="284.2pt,6.85pt" to="284.2pt,30.7pt" strokecolor="black" strokeweight="0.5pt">
              <v:stroke joinstyle="miter"/>
            </v:line>
          </w:pict>
        </mc:Fallback>
      </mc:AlternateContent>
    </w:r>
  </w:p>
  <w:p w14:paraId="7182AFD0" w14:textId="77777777" w:rsidR="00226B6F" w:rsidRPr="00226B6F" w:rsidRDefault="00512FFA" w:rsidP="008C624F">
    <w:pPr>
      <w:ind w:left="6019"/>
      <w:rPr>
        <w:rFonts w:ascii="Segoe UI" w:hAnsi="Segoe UI" w:cs="Segoe UI"/>
        <w:b/>
        <w:bCs/>
        <w:sz w:val="17"/>
        <w:szCs w:val="17"/>
      </w:rPr>
    </w:pPr>
    <w:r>
      <w:rPr>
        <w:rFonts w:ascii="Segoe UI" w:hAnsi="Segoe UI" w:cs="Segoe UI"/>
        <w:b/>
        <w:bCs/>
        <w:sz w:val="17"/>
        <w:szCs w:val="17"/>
      </w:rPr>
      <w:t>Präsidiales</w:t>
    </w:r>
  </w:p>
  <w:p w14:paraId="3D9FC1C3" w14:textId="77777777" w:rsidR="00223A75" w:rsidRDefault="00223A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2C45" w14:textId="77777777" w:rsidR="004D2313" w:rsidRDefault="00512FFA" w:rsidP="004D2313">
    <w:pPr>
      <w:ind w:left="6005"/>
      <w:rPr>
        <w:rFonts w:ascii="Segoe UI" w:hAnsi="Segoe UI" w:cs="Segoe UI"/>
        <w:b/>
        <w:bCs/>
        <w:sz w:val="17"/>
        <w:szCs w:val="17"/>
      </w:rPr>
    </w:pPr>
    <w:r>
      <w:tab/>
    </w:r>
    <w:r>
      <w:rPr>
        <w:noProof/>
        <w:lang w:eastAsia="de-CH"/>
      </w:rPr>
      <mc:AlternateContent>
        <mc:Choice Requires="wps">
          <w:drawing>
            <wp:anchor distT="0" distB="0" distL="114300" distR="114300" simplePos="0" relativeHeight="251659776" behindDoc="0" locked="0" layoutInCell="1" allowOverlap="1" wp14:anchorId="251A6C36" wp14:editId="01B609B8">
              <wp:simplePos x="0" y="0"/>
              <wp:positionH relativeFrom="column">
                <wp:posOffset>3609045</wp:posOffset>
              </wp:positionH>
              <wp:positionV relativeFrom="paragraph">
                <wp:posOffset>86995</wp:posOffset>
              </wp:positionV>
              <wp:extent cx="0" cy="302895"/>
              <wp:effectExtent l="0" t="0" r="12700" b="14605"/>
              <wp:wrapNone/>
              <wp:docPr id="12" name="Gerade Verbindung 12"/>
              <wp:cNvGraphicFramePr/>
              <a:graphic xmlns:a="http://schemas.openxmlformats.org/drawingml/2006/main">
                <a:graphicData uri="http://schemas.microsoft.com/office/word/2010/wordprocessingShape">
                  <wps:wsp>
                    <wps:cNvCnPr/>
                    <wps:spPr>
                      <a:xfrm>
                        <a:off x="0" y="0"/>
                        <a:ext cx="0" cy="302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12" o:spid="_x0000_s2051" style="mso-wrap-distance-bottom:0;mso-wrap-distance-left:9pt;mso-wrap-distance-right:9pt;mso-wrap-distance-top:0;mso-wrap-style:square;position:absolute;visibility:visible;z-index:251662336" from="284.2pt,6.85pt" to="284.2pt,30.7pt" strokecolor="black" strokeweight="0.5pt">
              <v:stroke joinstyle="miter"/>
            </v:line>
          </w:pict>
        </mc:Fallback>
      </mc:AlternateContent>
    </w:r>
    <w:r>
      <w:rPr>
        <w:noProof/>
        <w:lang w:eastAsia="de-CH"/>
      </w:rPr>
      <w:drawing>
        <wp:anchor distT="0" distB="0" distL="114300" distR="114300" simplePos="0" relativeHeight="251657728" behindDoc="1" locked="0" layoutInCell="1" allowOverlap="1" wp14:anchorId="3F9F90DD" wp14:editId="678550E4">
          <wp:simplePos x="0" y="0"/>
          <wp:positionH relativeFrom="column">
            <wp:posOffset>-10875</wp:posOffset>
          </wp:positionH>
          <wp:positionV relativeFrom="paragraph">
            <wp:posOffset>-81915</wp:posOffset>
          </wp:positionV>
          <wp:extent cx="2083435" cy="654050"/>
          <wp:effectExtent l="0" t="0" r="0" b="635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G_Maennedorf_sRGB_2000px_geschuetzter-Raum.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083435" cy="654050"/>
                  </a:xfrm>
                  <a:prstGeom prst="rect">
                    <a:avLst/>
                  </a:prstGeom>
                </pic:spPr>
              </pic:pic>
            </a:graphicData>
          </a:graphic>
          <wp14:sizeRelH relativeFrom="page">
            <wp14:pctWidth>0</wp14:pctWidth>
          </wp14:sizeRelH>
          <wp14:sizeRelV relativeFrom="page">
            <wp14:pctHeight>0</wp14:pctHeight>
          </wp14:sizeRelV>
        </wp:anchor>
      </w:drawing>
    </w:r>
  </w:p>
  <w:p w14:paraId="511935D2" w14:textId="77777777" w:rsidR="004D2313" w:rsidRPr="00226B6F" w:rsidRDefault="00512FFA" w:rsidP="004D2313">
    <w:pPr>
      <w:ind w:left="6019"/>
      <w:rPr>
        <w:rFonts w:ascii="Segoe UI" w:hAnsi="Segoe UI" w:cs="Segoe UI"/>
        <w:b/>
        <w:bCs/>
        <w:sz w:val="17"/>
        <w:szCs w:val="17"/>
      </w:rPr>
    </w:pPr>
    <w:r>
      <w:rPr>
        <w:rFonts w:ascii="Segoe UI" w:hAnsi="Segoe UI" w:cs="Segoe UI"/>
        <w:b/>
        <w:bCs/>
        <w:sz w:val="17"/>
        <w:szCs w:val="17"/>
      </w:rPr>
      <w:t>Präsidiales</w:t>
    </w:r>
  </w:p>
  <w:p w14:paraId="4F32A290" w14:textId="77777777" w:rsidR="004D2313" w:rsidRDefault="004D2313" w:rsidP="004D2313">
    <w:pPr>
      <w:pStyle w:val="Kopfzeile"/>
    </w:pPr>
  </w:p>
  <w:p w14:paraId="64935004" w14:textId="77777777" w:rsidR="004D2313" w:rsidRDefault="004D2313" w:rsidP="004D2313">
    <w:pPr>
      <w:pStyle w:val="Kopfzeile"/>
      <w:tabs>
        <w:tab w:val="clear" w:pos="4536"/>
        <w:tab w:val="clear" w:pos="9072"/>
        <w:tab w:val="left" w:pos="12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1D8"/>
    <w:multiLevelType w:val="hybridMultilevel"/>
    <w:tmpl w:val="0EFE6A0E"/>
    <w:lvl w:ilvl="0" w:tplc="F510E9B0">
      <w:start w:val="1"/>
      <w:numFmt w:val="decimal"/>
      <w:lvlText w:val="%1."/>
      <w:lvlJc w:val="left"/>
      <w:pPr>
        <w:ind w:left="720" w:hanging="360"/>
      </w:pPr>
    </w:lvl>
    <w:lvl w:ilvl="1" w:tplc="A2785CAE" w:tentative="1">
      <w:start w:val="1"/>
      <w:numFmt w:val="lowerLetter"/>
      <w:lvlText w:val="%2."/>
      <w:lvlJc w:val="left"/>
      <w:pPr>
        <w:ind w:left="1440" w:hanging="360"/>
      </w:pPr>
    </w:lvl>
    <w:lvl w:ilvl="2" w:tplc="1C10D230" w:tentative="1">
      <w:start w:val="1"/>
      <w:numFmt w:val="lowerRoman"/>
      <w:lvlText w:val="%3."/>
      <w:lvlJc w:val="right"/>
      <w:pPr>
        <w:ind w:left="2160" w:hanging="180"/>
      </w:pPr>
    </w:lvl>
    <w:lvl w:ilvl="3" w:tplc="0EDAFD6C" w:tentative="1">
      <w:start w:val="1"/>
      <w:numFmt w:val="decimal"/>
      <w:lvlText w:val="%4."/>
      <w:lvlJc w:val="left"/>
      <w:pPr>
        <w:ind w:left="2880" w:hanging="360"/>
      </w:pPr>
    </w:lvl>
    <w:lvl w:ilvl="4" w:tplc="9FCC05F4" w:tentative="1">
      <w:start w:val="1"/>
      <w:numFmt w:val="lowerLetter"/>
      <w:lvlText w:val="%5."/>
      <w:lvlJc w:val="left"/>
      <w:pPr>
        <w:ind w:left="3600" w:hanging="360"/>
      </w:pPr>
    </w:lvl>
    <w:lvl w:ilvl="5" w:tplc="BFF23118" w:tentative="1">
      <w:start w:val="1"/>
      <w:numFmt w:val="lowerRoman"/>
      <w:lvlText w:val="%6."/>
      <w:lvlJc w:val="right"/>
      <w:pPr>
        <w:ind w:left="4320" w:hanging="180"/>
      </w:pPr>
    </w:lvl>
    <w:lvl w:ilvl="6" w:tplc="DEE802BA" w:tentative="1">
      <w:start w:val="1"/>
      <w:numFmt w:val="decimal"/>
      <w:lvlText w:val="%7."/>
      <w:lvlJc w:val="left"/>
      <w:pPr>
        <w:ind w:left="5040" w:hanging="360"/>
      </w:pPr>
    </w:lvl>
    <w:lvl w:ilvl="7" w:tplc="0B6A42FC" w:tentative="1">
      <w:start w:val="1"/>
      <w:numFmt w:val="lowerLetter"/>
      <w:lvlText w:val="%8."/>
      <w:lvlJc w:val="left"/>
      <w:pPr>
        <w:ind w:left="5760" w:hanging="360"/>
      </w:pPr>
    </w:lvl>
    <w:lvl w:ilvl="8" w:tplc="3C980F94" w:tentative="1">
      <w:start w:val="1"/>
      <w:numFmt w:val="lowerRoman"/>
      <w:lvlText w:val="%9."/>
      <w:lvlJc w:val="right"/>
      <w:pPr>
        <w:ind w:left="6480" w:hanging="180"/>
      </w:pPr>
    </w:lvl>
  </w:abstractNum>
  <w:abstractNum w:abstractNumId="1" w15:restartNumberingAfterBreak="0">
    <w:nsid w:val="2E3C5DB8"/>
    <w:multiLevelType w:val="hybridMultilevel"/>
    <w:tmpl w:val="15BE8314"/>
    <w:lvl w:ilvl="0" w:tplc="2570B30C">
      <w:start w:val="1"/>
      <w:numFmt w:val="decimal"/>
      <w:lvlText w:val="%1."/>
      <w:lvlJc w:val="left"/>
      <w:pPr>
        <w:ind w:left="720" w:hanging="360"/>
      </w:pPr>
      <w:rPr>
        <w:rFonts w:hint="default"/>
      </w:rPr>
    </w:lvl>
    <w:lvl w:ilvl="1" w:tplc="4EC40E9A" w:tentative="1">
      <w:start w:val="1"/>
      <w:numFmt w:val="lowerLetter"/>
      <w:lvlText w:val="%2."/>
      <w:lvlJc w:val="left"/>
      <w:pPr>
        <w:ind w:left="1440" w:hanging="360"/>
      </w:pPr>
    </w:lvl>
    <w:lvl w:ilvl="2" w:tplc="9118B27C" w:tentative="1">
      <w:start w:val="1"/>
      <w:numFmt w:val="lowerRoman"/>
      <w:lvlText w:val="%3."/>
      <w:lvlJc w:val="right"/>
      <w:pPr>
        <w:ind w:left="2160" w:hanging="180"/>
      </w:pPr>
    </w:lvl>
    <w:lvl w:ilvl="3" w:tplc="E51CFD60" w:tentative="1">
      <w:start w:val="1"/>
      <w:numFmt w:val="decimal"/>
      <w:lvlText w:val="%4."/>
      <w:lvlJc w:val="left"/>
      <w:pPr>
        <w:ind w:left="2880" w:hanging="360"/>
      </w:pPr>
    </w:lvl>
    <w:lvl w:ilvl="4" w:tplc="080277DE" w:tentative="1">
      <w:start w:val="1"/>
      <w:numFmt w:val="lowerLetter"/>
      <w:lvlText w:val="%5."/>
      <w:lvlJc w:val="left"/>
      <w:pPr>
        <w:ind w:left="3600" w:hanging="360"/>
      </w:pPr>
    </w:lvl>
    <w:lvl w:ilvl="5" w:tplc="20B4E440" w:tentative="1">
      <w:start w:val="1"/>
      <w:numFmt w:val="lowerRoman"/>
      <w:lvlText w:val="%6."/>
      <w:lvlJc w:val="right"/>
      <w:pPr>
        <w:ind w:left="4320" w:hanging="180"/>
      </w:pPr>
    </w:lvl>
    <w:lvl w:ilvl="6" w:tplc="1F8C8B50" w:tentative="1">
      <w:start w:val="1"/>
      <w:numFmt w:val="decimal"/>
      <w:lvlText w:val="%7."/>
      <w:lvlJc w:val="left"/>
      <w:pPr>
        <w:ind w:left="5040" w:hanging="360"/>
      </w:pPr>
    </w:lvl>
    <w:lvl w:ilvl="7" w:tplc="0F0C9D9C" w:tentative="1">
      <w:start w:val="1"/>
      <w:numFmt w:val="lowerLetter"/>
      <w:lvlText w:val="%8."/>
      <w:lvlJc w:val="left"/>
      <w:pPr>
        <w:ind w:left="5760" w:hanging="360"/>
      </w:pPr>
    </w:lvl>
    <w:lvl w:ilvl="8" w:tplc="EAAA3B0A" w:tentative="1">
      <w:start w:val="1"/>
      <w:numFmt w:val="lowerRoman"/>
      <w:lvlText w:val="%9."/>
      <w:lvlJc w:val="right"/>
      <w:pPr>
        <w:ind w:left="6480" w:hanging="180"/>
      </w:pPr>
    </w:lvl>
  </w:abstractNum>
  <w:abstractNum w:abstractNumId="2" w15:restartNumberingAfterBreak="0">
    <w:nsid w:val="353A35E8"/>
    <w:multiLevelType w:val="hybridMultilevel"/>
    <w:tmpl w:val="A864B05C"/>
    <w:lvl w:ilvl="0" w:tplc="CE16A69C">
      <w:start w:val="1"/>
      <w:numFmt w:val="decimal"/>
      <w:lvlText w:val="%1."/>
      <w:lvlJc w:val="left"/>
      <w:pPr>
        <w:ind w:left="720" w:hanging="360"/>
      </w:pPr>
    </w:lvl>
    <w:lvl w:ilvl="1" w:tplc="3228AAE4" w:tentative="1">
      <w:start w:val="1"/>
      <w:numFmt w:val="lowerLetter"/>
      <w:lvlText w:val="%2."/>
      <w:lvlJc w:val="left"/>
      <w:pPr>
        <w:ind w:left="1440" w:hanging="360"/>
      </w:pPr>
    </w:lvl>
    <w:lvl w:ilvl="2" w:tplc="8F621A84" w:tentative="1">
      <w:start w:val="1"/>
      <w:numFmt w:val="lowerRoman"/>
      <w:lvlText w:val="%3."/>
      <w:lvlJc w:val="right"/>
      <w:pPr>
        <w:ind w:left="2160" w:hanging="180"/>
      </w:pPr>
    </w:lvl>
    <w:lvl w:ilvl="3" w:tplc="78E8B90E" w:tentative="1">
      <w:start w:val="1"/>
      <w:numFmt w:val="decimal"/>
      <w:lvlText w:val="%4."/>
      <w:lvlJc w:val="left"/>
      <w:pPr>
        <w:ind w:left="2880" w:hanging="360"/>
      </w:pPr>
    </w:lvl>
    <w:lvl w:ilvl="4" w:tplc="DF7C41C6" w:tentative="1">
      <w:start w:val="1"/>
      <w:numFmt w:val="lowerLetter"/>
      <w:lvlText w:val="%5."/>
      <w:lvlJc w:val="left"/>
      <w:pPr>
        <w:ind w:left="3600" w:hanging="360"/>
      </w:pPr>
    </w:lvl>
    <w:lvl w:ilvl="5" w:tplc="BAE8D234" w:tentative="1">
      <w:start w:val="1"/>
      <w:numFmt w:val="lowerRoman"/>
      <w:lvlText w:val="%6."/>
      <w:lvlJc w:val="right"/>
      <w:pPr>
        <w:ind w:left="4320" w:hanging="180"/>
      </w:pPr>
    </w:lvl>
    <w:lvl w:ilvl="6" w:tplc="BF244398" w:tentative="1">
      <w:start w:val="1"/>
      <w:numFmt w:val="decimal"/>
      <w:lvlText w:val="%7."/>
      <w:lvlJc w:val="left"/>
      <w:pPr>
        <w:ind w:left="5040" w:hanging="360"/>
      </w:pPr>
    </w:lvl>
    <w:lvl w:ilvl="7" w:tplc="9B941F88" w:tentative="1">
      <w:start w:val="1"/>
      <w:numFmt w:val="lowerLetter"/>
      <w:lvlText w:val="%8."/>
      <w:lvlJc w:val="left"/>
      <w:pPr>
        <w:ind w:left="5760" w:hanging="360"/>
      </w:pPr>
    </w:lvl>
    <w:lvl w:ilvl="8" w:tplc="F68294BC" w:tentative="1">
      <w:start w:val="1"/>
      <w:numFmt w:val="lowerRoman"/>
      <w:lvlText w:val="%9."/>
      <w:lvlJc w:val="right"/>
      <w:pPr>
        <w:ind w:left="6480" w:hanging="180"/>
      </w:pPr>
    </w:lvl>
  </w:abstractNum>
  <w:abstractNum w:abstractNumId="3" w15:restartNumberingAfterBreak="0">
    <w:nsid w:val="37C244EC"/>
    <w:multiLevelType w:val="hybridMultilevel"/>
    <w:tmpl w:val="7D72F610"/>
    <w:lvl w:ilvl="0" w:tplc="71E875CA">
      <w:start w:val="1"/>
      <w:numFmt w:val="decimal"/>
      <w:lvlText w:val="%1."/>
      <w:lvlJc w:val="left"/>
      <w:pPr>
        <w:ind w:left="720" w:hanging="360"/>
      </w:pPr>
      <w:rPr>
        <w:i w:val="0"/>
        <w:iCs w:val="0"/>
      </w:rPr>
    </w:lvl>
    <w:lvl w:ilvl="1" w:tplc="65F86582" w:tentative="1">
      <w:start w:val="1"/>
      <w:numFmt w:val="lowerLetter"/>
      <w:lvlText w:val="%2."/>
      <w:lvlJc w:val="left"/>
      <w:pPr>
        <w:ind w:left="1440" w:hanging="360"/>
      </w:pPr>
    </w:lvl>
    <w:lvl w:ilvl="2" w:tplc="B4FA6BFE" w:tentative="1">
      <w:start w:val="1"/>
      <w:numFmt w:val="lowerRoman"/>
      <w:lvlText w:val="%3."/>
      <w:lvlJc w:val="right"/>
      <w:pPr>
        <w:ind w:left="2160" w:hanging="180"/>
      </w:pPr>
    </w:lvl>
    <w:lvl w:ilvl="3" w:tplc="5FA80C72" w:tentative="1">
      <w:start w:val="1"/>
      <w:numFmt w:val="decimal"/>
      <w:lvlText w:val="%4."/>
      <w:lvlJc w:val="left"/>
      <w:pPr>
        <w:ind w:left="2880" w:hanging="360"/>
      </w:pPr>
    </w:lvl>
    <w:lvl w:ilvl="4" w:tplc="AD5644E0" w:tentative="1">
      <w:start w:val="1"/>
      <w:numFmt w:val="lowerLetter"/>
      <w:lvlText w:val="%5."/>
      <w:lvlJc w:val="left"/>
      <w:pPr>
        <w:ind w:left="3600" w:hanging="360"/>
      </w:pPr>
    </w:lvl>
    <w:lvl w:ilvl="5" w:tplc="BFBADB78" w:tentative="1">
      <w:start w:val="1"/>
      <w:numFmt w:val="lowerRoman"/>
      <w:lvlText w:val="%6."/>
      <w:lvlJc w:val="right"/>
      <w:pPr>
        <w:ind w:left="4320" w:hanging="180"/>
      </w:pPr>
    </w:lvl>
    <w:lvl w:ilvl="6" w:tplc="4E4065D6" w:tentative="1">
      <w:start w:val="1"/>
      <w:numFmt w:val="decimal"/>
      <w:lvlText w:val="%7."/>
      <w:lvlJc w:val="left"/>
      <w:pPr>
        <w:ind w:left="5040" w:hanging="360"/>
      </w:pPr>
    </w:lvl>
    <w:lvl w:ilvl="7" w:tplc="5D366DC6" w:tentative="1">
      <w:start w:val="1"/>
      <w:numFmt w:val="lowerLetter"/>
      <w:lvlText w:val="%8."/>
      <w:lvlJc w:val="left"/>
      <w:pPr>
        <w:ind w:left="5760" w:hanging="360"/>
      </w:pPr>
    </w:lvl>
    <w:lvl w:ilvl="8" w:tplc="E7C87206" w:tentative="1">
      <w:start w:val="1"/>
      <w:numFmt w:val="lowerRoman"/>
      <w:lvlText w:val="%9."/>
      <w:lvlJc w:val="right"/>
      <w:pPr>
        <w:ind w:left="6480" w:hanging="180"/>
      </w:pPr>
    </w:lvl>
  </w:abstractNum>
  <w:abstractNum w:abstractNumId="4" w15:restartNumberingAfterBreak="0">
    <w:nsid w:val="759C34D3"/>
    <w:multiLevelType w:val="hybridMultilevel"/>
    <w:tmpl w:val="620A760A"/>
    <w:lvl w:ilvl="0" w:tplc="7F5A1084">
      <w:start w:val="1"/>
      <w:numFmt w:val="bullet"/>
      <w:lvlText w:val="–"/>
      <w:lvlJc w:val="left"/>
      <w:pPr>
        <w:tabs>
          <w:tab w:val="num" w:pos="360"/>
        </w:tabs>
        <w:ind w:left="360" w:hanging="360"/>
      </w:pPr>
      <w:rPr>
        <w:rFonts w:ascii="Arial Narrow" w:hAnsi="Arial Narrow" w:hint="default"/>
        <w:sz w:val="16"/>
      </w:rPr>
    </w:lvl>
    <w:lvl w:ilvl="1" w:tplc="E3E2EE3C">
      <w:start w:val="1"/>
      <w:numFmt w:val="bullet"/>
      <w:lvlText w:val="o"/>
      <w:lvlJc w:val="left"/>
      <w:pPr>
        <w:tabs>
          <w:tab w:val="num" w:pos="1440"/>
        </w:tabs>
        <w:ind w:left="1440" w:hanging="360"/>
      </w:pPr>
      <w:rPr>
        <w:rFonts w:ascii="Courier New" w:hAnsi="Courier New" w:hint="default"/>
      </w:rPr>
    </w:lvl>
    <w:lvl w:ilvl="2" w:tplc="0FDEF59E" w:tentative="1">
      <w:start w:val="1"/>
      <w:numFmt w:val="bullet"/>
      <w:lvlText w:val=""/>
      <w:lvlJc w:val="left"/>
      <w:pPr>
        <w:tabs>
          <w:tab w:val="num" w:pos="2160"/>
        </w:tabs>
        <w:ind w:left="2160" w:hanging="360"/>
      </w:pPr>
      <w:rPr>
        <w:rFonts w:ascii="Wingdings" w:hAnsi="Wingdings" w:hint="default"/>
      </w:rPr>
    </w:lvl>
    <w:lvl w:ilvl="3" w:tplc="6A62B63C" w:tentative="1">
      <w:start w:val="1"/>
      <w:numFmt w:val="bullet"/>
      <w:lvlText w:val=""/>
      <w:lvlJc w:val="left"/>
      <w:pPr>
        <w:tabs>
          <w:tab w:val="num" w:pos="2880"/>
        </w:tabs>
        <w:ind w:left="2880" w:hanging="360"/>
      </w:pPr>
      <w:rPr>
        <w:rFonts w:ascii="Symbol" w:hAnsi="Symbol" w:hint="default"/>
      </w:rPr>
    </w:lvl>
    <w:lvl w:ilvl="4" w:tplc="CBE0DFC4" w:tentative="1">
      <w:start w:val="1"/>
      <w:numFmt w:val="bullet"/>
      <w:lvlText w:val="o"/>
      <w:lvlJc w:val="left"/>
      <w:pPr>
        <w:tabs>
          <w:tab w:val="num" w:pos="3600"/>
        </w:tabs>
        <w:ind w:left="3600" w:hanging="360"/>
      </w:pPr>
      <w:rPr>
        <w:rFonts w:ascii="Courier New" w:hAnsi="Courier New" w:hint="default"/>
      </w:rPr>
    </w:lvl>
    <w:lvl w:ilvl="5" w:tplc="F94A4A96" w:tentative="1">
      <w:start w:val="1"/>
      <w:numFmt w:val="bullet"/>
      <w:lvlText w:val=""/>
      <w:lvlJc w:val="left"/>
      <w:pPr>
        <w:tabs>
          <w:tab w:val="num" w:pos="4320"/>
        </w:tabs>
        <w:ind w:left="4320" w:hanging="360"/>
      </w:pPr>
      <w:rPr>
        <w:rFonts w:ascii="Wingdings" w:hAnsi="Wingdings" w:hint="default"/>
      </w:rPr>
    </w:lvl>
    <w:lvl w:ilvl="6" w:tplc="B1F81700" w:tentative="1">
      <w:start w:val="1"/>
      <w:numFmt w:val="bullet"/>
      <w:lvlText w:val=""/>
      <w:lvlJc w:val="left"/>
      <w:pPr>
        <w:tabs>
          <w:tab w:val="num" w:pos="5040"/>
        </w:tabs>
        <w:ind w:left="5040" w:hanging="360"/>
      </w:pPr>
      <w:rPr>
        <w:rFonts w:ascii="Symbol" w:hAnsi="Symbol" w:hint="default"/>
      </w:rPr>
    </w:lvl>
    <w:lvl w:ilvl="7" w:tplc="C1DA49FC" w:tentative="1">
      <w:start w:val="1"/>
      <w:numFmt w:val="bullet"/>
      <w:lvlText w:val="o"/>
      <w:lvlJc w:val="left"/>
      <w:pPr>
        <w:tabs>
          <w:tab w:val="num" w:pos="5760"/>
        </w:tabs>
        <w:ind w:left="5760" w:hanging="360"/>
      </w:pPr>
      <w:rPr>
        <w:rFonts w:ascii="Courier New" w:hAnsi="Courier New" w:hint="default"/>
      </w:rPr>
    </w:lvl>
    <w:lvl w:ilvl="8" w:tplc="A120B9C4" w:tentative="1">
      <w:start w:val="1"/>
      <w:numFmt w:val="bullet"/>
      <w:lvlText w:val=""/>
      <w:lvlJc w:val="left"/>
      <w:pPr>
        <w:tabs>
          <w:tab w:val="num" w:pos="6480"/>
        </w:tabs>
        <w:ind w:left="6480" w:hanging="360"/>
      </w:pPr>
      <w:rPr>
        <w:rFonts w:ascii="Wingdings" w:hAnsi="Wingdings" w:hint="default"/>
      </w:rPr>
    </w:lvl>
  </w:abstractNum>
  <w:num w:numId="1" w16cid:durableId="9943832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431842">
    <w:abstractNumId w:val="2"/>
  </w:num>
  <w:num w:numId="3" w16cid:durableId="696545908">
    <w:abstractNumId w:val="1"/>
  </w:num>
  <w:num w:numId="4" w16cid:durableId="287395607">
    <w:abstractNumId w:val="0"/>
  </w:num>
  <w:num w:numId="5" w16cid:durableId="1434394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BC"/>
    <w:rsid w:val="000154A5"/>
    <w:rsid w:val="000209D5"/>
    <w:rsid w:val="00060725"/>
    <w:rsid w:val="000933FA"/>
    <w:rsid w:val="000B2494"/>
    <w:rsid w:val="000B4D93"/>
    <w:rsid w:val="000C3738"/>
    <w:rsid w:val="000C6517"/>
    <w:rsid w:val="000C6C2F"/>
    <w:rsid w:val="000D5B43"/>
    <w:rsid w:val="00104B32"/>
    <w:rsid w:val="00107DE5"/>
    <w:rsid w:val="00113713"/>
    <w:rsid w:val="001254B6"/>
    <w:rsid w:val="00135142"/>
    <w:rsid w:val="001477F4"/>
    <w:rsid w:val="00192F2B"/>
    <w:rsid w:val="001B3476"/>
    <w:rsid w:val="001C232E"/>
    <w:rsid w:val="001D65FE"/>
    <w:rsid w:val="001E243D"/>
    <w:rsid w:val="001F116F"/>
    <w:rsid w:val="002058BD"/>
    <w:rsid w:val="0020752F"/>
    <w:rsid w:val="00223A75"/>
    <w:rsid w:val="00223F3D"/>
    <w:rsid w:val="00226B6F"/>
    <w:rsid w:val="002332E9"/>
    <w:rsid w:val="002364B1"/>
    <w:rsid w:val="002672A2"/>
    <w:rsid w:val="00270949"/>
    <w:rsid w:val="00286E69"/>
    <w:rsid w:val="00295F28"/>
    <w:rsid w:val="002B2FFA"/>
    <w:rsid w:val="002B4BE9"/>
    <w:rsid w:val="002B791E"/>
    <w:rsid w:val="002C114F"/>
    <w:rsid w:val="002C1475"/>
    <w:rsid w:val="002E3065"/>
    <w:rsid w:val="002E32BB"/>
    <w:rsid w:val="002F3FCA"/>
    <w:rsid w:val="003021B3"/>
    <w:rsid w:val="00302E3C"/>
    <w:rsid w:val="00323B4C"/>
    <w:rsid w:val="00357CDC"/>
    <w:rsid w:val="00363DC0"/>
    <w:rsid w:val="00382100"/>
    <w:rsid w:val="00396B93"/>
    <w:rsid w:val="003C1FBF"/>
    <w:rsid w:val="003F7DDC"/>
    <w:rsid w:val="00406603"/>
    <w:rsid w:val="00445A10"/>
    <w:rsid w:val="00456D77"/>
    <w:rsid w:val="004667AE"/>
    <w:rsid w:val="00481155"/>
    <w:rsid w:val="004832EE"/>
    <w:rsid w:val="00487FA0"/>
    <w:rsid w:val="0049129B"/>
    <w:rsid w:val="004933ED"/>
    <w:rsid w:val="004A1F8B"/>
    <w:rsid w:val="004A3921"/>
    <w:rsid w:val="004C29A9"/>
    <w:rsid w:val="004C37FA"/>
    <w:rsid w:val="004C54D9"/>
    <w:rsid w:val="004D2313"/>
    <w:rsid w:val="004E3B0A"/>
    <w:rsid w:val="004E4F83"/>
    <w:rsid w:val="004F575A"/>
    <w:rsid w:val="00507814"/>
    <w:rsid w:val="0051109D"/>
    <w:rsid w:val="00512FFA"/>
    <w:rsid w:val="00521CE9"/>
    <w:rsid w:val="00526186"/>
    <w:rsid w:val="00532347"/>
    <w:rsid w:val="00532452"/>
    <w:rsid w:val="00580796"/>
    <w:rsid w:val="005D1059"/>
    <w:rsid w:val="005F46FC"/>
    <w:rsid w:val="006016FC"/>
    <w:rsid w:val="00603259"/>
    <w:rsid w:val="006064BA"/>
    <w:rsid w:val="006110DF"/>
    <w:rsid w:val="006172B0"/>
    <w:rsid w:val="00617F67"/>
    <w:rsid w:val="0063227B"/>
    <w:rsid w:val="00657E8A"/>
    <w:rsid w:val="00663157"/>
    <w:rsid w:val="00670AF3"/>
    <w:rsid w:val="006C0152"/>
    <w:rsid w:val="006C13CD"/>
    <w:rsid w:val="006C1B60"/>
    <w:rsid w:val="006D1DD7"/>
    <w:rsid w:val="006D7B6C"/>
    <w:rsid w:val="0071356F"/>
    <w:rsid w:val="00730AF0"/>
    <w:rsid w:val="00730FBB"/>
    <w:rsid w:val="00740262"/>
    <w:rsid w:val="00752BC6"/>
    <w:rsid w:val="00756BA3"/>
    <w:rsid w:val="00760D38"/>
    <w:rsid w:val="00774266"/>
    <w:rsid w:val="0077778B"/>
    <w:rsid w:val="00784253"/>
    <w:rsid w:val="0079000B"/>
    <w:rsid w:val="00791E65"/>
    <w:rsid w:val="0079535F"/>
    <w:rsid w:val="007A56BB"/>
    <w:rsid w:val="007C53F1"/>
    <w:rsid w:val="007E5F8D"/>
    <w:rsid w:val="00836A4C"/>
    <w:rsid w:val="00847E46"/>
    <w:rsid w:val="008559D6"/>
    <w:rsid w:val="00864646"/>
    <w:rsid w:val="0089028E"/>
    <w:rsid w:val="00892F22"/>
    <w:rsid w:val="008A2F69"/>
    <w:rsid w:val="008B4887"/>
    <w:rsid w:val="008C624F"/>
    <w:rsid w:val="008D1247"/>
    <w:rsid w:val="008D2896"/>
    <w:rsid w:val="008E33F3"/>
    <w:rsid w:val="008F295A"/>
    <w:rsid w:val="00901B73"/>
    <w:rsid w:val="00906924"/>
    <w:rsid w:val="009143B7"/>
    <w:rsid w:val="009167DA"/>
    <w:rsid w:val="00931EEC"/>
    <w:rsid w:val="00932D11"/>
    <w:rsid w:val="00932FD2"/>
    <w:rsid w:val="00946C82"/>
    <w:rsid w:val="009612F0"/>
    <w:rsid w:val="00962B3F"/>
    <w:rsid w:val="00967E4B"/>
    <w:rsid w:val="00976B29"/>
    <w:rsid w:val="00985D49"/>
    <w:rsid w:val="009959CF"/>
    <w:rsid w:val="00995C27"/>
    <w:rsid w:val="00995EC5"/>
    <w:rsid w:val="009B4849"/>
    <w:rsid w:val="009C1A44"/>
    <w:rsid w:val="009D342A"/>
    <w:rsid w:val="009E7B3D"/>
    <w:rsid w:val="009F0138"/>
    <w:rsid w:val="009F114A"/>
    <w:rsid w:val="00A00538"/>
    <w:rsid w:val="00A12F0A"/>
    <w:rsid w:val="00A223A7"/>
    <w:rsid w:val="00A30980"/>
    <w:rsid w:val="00A37DB0"/>
    <w:rsid w:val="00A44C5C"/>
    <w:rsid w:val="00A50031"/>
    <w:rsid w:val="00A656FE"/>
    <w:rsid w:val="00A66C6A"/>
    <w:rsid w:val="00A6707D"/>
    <w:rsid w:val="00A960A9"/>
    <w:rsid w:val="00AB6040"/>
    <w:rsid w:val="00AC4780"/>
    <w:rsid w:val="00B11612"/>
    <w:rsid w:val="00B2623B"/>
    <w:rsid w:val="00B40267"/>
    <w:rsid w:val="00B51523"/>
    <w:rsid w:val="00B6618E"/>
    <w:rsid w:val="00B678B0"/>
    <w:rsid w:val="00B76889"/>
    <w:rsid w:val="00B823C2"/>
    <w:rsid w:val="00B8454F"/>
    <w:rsid w:val="00B87BD0"/>
    <w:rsid w:val="00B97FA8"/>
    <w:rsid w:val="00BA0316"/>
    <w:rsid w:val="00BA0EDE"/>
    <w:rsid w:val="00BA1E6A"/>
    <w:rsid w:val="00BA473F"/>
    <w:rsid w:val="00BC3206"/>
    <w:rsid w:val="00C128CF"/>
    <w:rsid w:val="00C445D0"/>
    <w:rsid w:val="00C44F05"/>
    <w:rsid w:val="00C5142C"/>
    <w:rsid w:val="00C82446"/>
    <w:rsid w:val="00C96182"/>
    <w:rsid w:val="00CB6C36"/>
    <w:rsid w:val="00CC322E"/>
    <w:rsid w:val="00CC63D4"/>
    <w:rsid w:val="00CD20FF"/>
    <w:rsid w:val="00CD26F8"/>
    <w:rsid w:val="00CD3616"/>
    <w:rsid w:val="00CF50CC"/>
    <w:rsid w:val="00D00D6B"/>
    <w:rsid w:val="00D1798F"/>
    <w:rsid w:val="00D317A2"/>
    <w:rsid w:val="00D51C8C"/>
    <w:rsid w:val="00D847B9"/>
    <w:rsid w:val="00DB1772"/>
    <w:rsid w:val="00DD2114"/>
    <w:rsid w:val="00DD37E8"/>
    <w:rsid w:val="00DD3DD7"/>
    <w:rsid w:val="00E01874"/>
    <w:rsid w:val="00E16B70"/>
    <w:rsid w:val="00E315BA"/>
    <w:rsid w:val="00E36477"/>
    <w:rsid w:val="00E41B31"/>
    <w:rsid w:val="00E41E98"/>
    <w:rsid w:val="00E4594A"/>
    <w:rsid w:val="00E52570"/>
    <w:rsid w:val="00E6163C"/>
    <w:rsid w:val="00E80A52"/>
    <w:rsid w:val="00E8212A"/>
    <w:rsid w:val="00E847B7"/>
    <w:rsid w:val="00E84BBC"/>
    <w:rsid w:val="00E8791B"/>
    <w:rsid w:val="00E90E1E"/>
    <w:rsid w:val="00E96883"/>
    <w:rsid w:val="00EA39C0"/>
    <w:rsid w:val="00EB07C4"/>
    <w:rsid w:val="00EC24EC"/>
    <w:rsid w:val="00EC534A"/>
    <w:rsid w:val="00ED38CE"/>
    <w:rsid w:val="00ED4FBE"/>
    <w:rsid w:val="00ED604F"/>
    <w:rsid w:val="00EE5199"/>
    <w:rsid w:val="00EE5934"/>
    <w:rsid w:val="00EE6338"/>
    <w:rsid w:val="00EF77E9"/>
    <w:rsid w:val="00F014AF"/>
    <w:rsid w:val="00F0507D"/>
    <w:rsid w:val="00F06322"/>
    <w:rsid w:val="00F2488C"/>
    <w:rsid w:val="00F45060"/>
    <w:rsid w:val="00F77DB9"/>
    <w:rsid w:val="00F91BEB"/>
    <w:rsid w:val="00F91BF6"/>
    <w:rsid w:val="00F97033"/>
    <w:rsid w:val="00FA1BC5"/>
    <w:rsid w:val="00FB0E72"/>
    <w:rsid w:val="00FC3CDA"/>
    <w:rsid w:val="00FD107B"/>
    <w:rsid w:val="00FE06AD"/>
    <w:rsid w:val="00FF584C"/>
    <w:rsid w:val="00FF61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B8B5"/>
  <w15:chartTrackingRefBased/>
  <w15:docId w15:val="{F2FC7D5C-A8DA-4C9C-A6D7-6C6A3DF0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38CE"/>
    <w:pPr>
      <w:tabs>
        <w:tab w:val="center" w:pos="4536"/>
        <w:tab w:val="right" w:pos="9072"/>
      </w:tabs>
    </w:pPr>
  </w:style>
  <w:style w:type="character" w:customStyle="1" w:styleId="KopfzeileZchn">
    <w:name w:val="Kopfzeile Zchn"/>
    <w:basedOn w:val="Absatz-Standardschriftart"/>
    <w:link w:val="Kopfzeile"/>
    <w:uiPriority w:val="99"/>
    <w:rsid w:val="00ED38CE"/>
  </w:style>
  <w:style w:type="paragraph" w:styleId="Fuzeile">
    <w:name w:val="footer"/>
    <w:basedOn w:val="Standard"/>
    <w:link w:val="FuzeileZchn"/>
    <w:uiPriority w:val="99"/>
    <w:unhideWhenUsed/>
    <w:rsid w:val="00ED38CE"/>
    <w:pPr>
      <w:tabs>
        <w:tab w:val="center" w:pos="4536"/>
        <w:tab w:val="right" w:pos="9072"/>
      </w:tabs>
    </w:pPr>
  </w:style>
  <w:style w:type="character" w:customStyle="1" w:styleId="FuzeileZchn">
    <w:name w:val="Fußzeile Zchn"/>
    <w:basedOn w:val="Absatz-Standardschriftart"/>
    <w:link w:val="Fuzeile"/>
    <w:uiPriority w:val="99"/>
    <w:rsid w:val="00ED38CE"/>
  </w:style>
  <w:style w:type="paragraph" w:styleId="Sprechblasentext">
    <w:name w:val="Balloon Text"/>
    <w:basedOn w:val="Standard"/>
    <w:link w:val="SprechblasentextZchn"/>
    <w:uiPriority w:val="99"/>
    <w:unhideWhenUsed/>
    <w:rsid w:val="00ED38C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rsid w:val="00ED38CE"/>
    <w:rPr>
      <w:rFonts w:ascii="Times New Roman" w:hAnsi="Times New Roman" w:cs="Times New Roman"/>
      <w:sz w:val="18"/>
      <w:szCs w:val="18"/>
    </w:rPr>
  </w:style>
  <w:style w:type="character" w:styleId="Hyperlink">
    <w:name w:val="Hyperlink"/>
    <w:basedOn w:val="Absatz-Standardschriftart"/>
    <w:uiPriority w:val="99"/>
    <w:unhideWhenUsed/>
    <w:rsid w:val="008C624F"/>
    <w:rPr>
      <w:color w:val="0563C1" w:themeColor="hyperlink"/>
      <w:u w:val="single"/>
    </w:rPr>
  </w:style>
  <w:style w:type="character" w:customStyle="1" w:styleId="NichtaufgelsteErwhnung1">
    <w:name w:val="Nicht aufgelöste Erwähnung1"/>
    <w:basedOn w:val="Absatz-Standardschriftart"/>
    <w:uiPriority w:val="99"/>
    <w:semiHidden/>
    <w:unhideWhenUsed/>
    <w:rsid w:val="008C624F"/>
    <w:rPr>
      <w:color w:val="605E5C"/>
      <w:shd w:val="clear" w:color="auto" w:fill="E1DFDD"/>
    </w:rPr>
  </w:style>
  <w:style w:type="table" w:styleId="Tabellenraster">
    <w:name w:val="Table Grid"/>
    <w:basedOn w:val="NormaleTabelle"/>
    <w:uiPriority w:val="39"/>
    <w:rsid w:val="0052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4D2313"/>
  </w:style>
  <w:style w:type="paragraph" w:styleId="Listenabsatz">
    <w:name w:val="List Paragraph"/>
    <w:basedOn w:val="Standard"/>
    <w:uiPriority w:val="34"/>
    <w:qFormat/>
    <w:rsid w:val="001C232E"/>
    <w:pPr>
      <w:ind w:left="720"/>
      <w:contextualSpacing/>
    </w:pPr>
  </w:style>
  <w:style w:type="paragraph" w:styleId="berarbeitung">
    <w:name w:val="Revision"/>
    <w:hidden/>
    <w:uiPriority w:val="99"/>
    <w:semiHidden/>
    <w:rsid w:val="0048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CEB4FBC1184D83BFF771F5CEBEA6C4"/>
        <w:category>
          <w:name w:val="Allgemein"/>
          <w:gallery w:val="placeholder"/>
        </w:category>
        <w:types>
          <w:type w:val="bbPlcHdr"/>
        </w:types>
        <w:behaviors>
          <w:behavior w:val="content"/>
        </w:behaviors>
        <w:guid w:val="{C8B7A6AC-9153-4747-8C8B-4E20FE2582A4}"/>
      </w:docPartPr>
      <w:docPartBody>
        <w:p w:rsidR="002364B1" w:rsidRDefault="00BB6824" w:rsidP="00406603">
          <w:pPr>
            <w:pStyle w:val="2DCEB4FBC1184D83BFF771F5CEBEA6C4"/>
          </w:pPr>
          <w:r w:rsidRPr="00CD3616">
            <w:rPr>
              <w:rStyle w:val="Platzhaltertext"/>
            </w:rPr>
            <w:t>Wählen Sie ein Element aus.</w:t>
          </w:r>
        </w:p>
      </w:docPartBody>
    </w:docPart>
    <w:docPart>
      <w:docPartPr>
        <w:name w:val="DBB30E6F3D574138B0F59E3BB78B4099"/>
        <w:category>
          <w:name w:val="Allgemein"/>
          <w:gallery w:val="placeholder"/>
        </w:category>
        <w:types>
          <w:type w:val="bbPlcHdr"/>
        </w:types>
        <w:behaviors>
          <w:behavior w:val="content"/>
        </w:behaviors>
        <w:guid w:val="{0469A335-2778-4F39-A4F9-5FDDEF1694DC}"/>
      </w:docPartPr>
      <w:docPartBody>
        <w:p w:rsidR="002364B1" w:rsidRDefault="00BB6824" w:rsidP="00406603">
          <w:pPr>
            <w:pStyle w:val="DBB30E6F3D574138B0F59E3BB78B4099"/>
          </w:pPr>
          <w:r w:rsidRPr="00CD361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03"/>
    <w:rsid w:val="00013A4F"/>
    <w:rsid w:val="0003519A"/>
    <w:rsid w:val="00035CC2"/>
    <w:rsid w:val="00065813"/>
    <w:rsid w:val="00073C59"/>
    <w:rsid w:val="00086364"/>
    <w:rsid w:val="000A30F8"/>
    <w:rsid w:val="000B4D93"/>
    <w:rsid w:val="00104B32"/>
    <w:rsid w:val="0014144E"/>
    <w:rsid w:val="00177F6F"/>
    <w:rsid w:val="001B32C7"/>
    <w:rsid w:val="001B7579"/>
    <w:rsid w:val="002039ED"/>
    <w:rsid w:val="002058BD"/>
    <w:rsid w:val="002070FB"/>
    <w:rsid w:val="00235CD1"/>
    <w:rsid w:val="002364B1"/>
    <w:rsid w:val="002F3FCA"/>
    <w:rsid w:val="00302E3C"/>
    <w:rsid w:val="00385742"/>
    <w:rsid w:val="0039355F"/>
    <w:rsid w:val="003A5281"/>
    <w:rsid w:val="003B1A11"/>
    <w:rsid w:val="00406603"/>
    <w:rsid w:val="00443774"/>
    <w:rsid w:val="00456D77"/>
    <w:rsid w:val="004E4FC9"/>
    <w:rsid w:val="00531B3D"/>
    <w:rsid w:val="005856C3"/>
    <w:rsid w:val="005F46FC"/>
    <w:rsid w:val="006E1727"/>
    <w:rsid w:val="00705613"/>
    <w:rsid w:val="00723473"/>
    <w:rsid w:val="007641AD"/>
    <w:rsid w:val="007760B5"/>
    <w:rsid w:val="007B7991"/>
    <w:rsid w:val="00836A4C"/>
    <w:rsid w:val="00891C5D"/>
    <w:rsid w:val="008E4F3B"/>
    <w:rsid w:val="00930621"/>
    <w:rsid w:val="009643F0"/>
    <w:rsid w:val="00976B29"/>
    <w:rsid w:val="00995C27"/>
    <w:rsid w:val="009D5176"/>
    <w:rsid w:val="00A276B0"/>
    <w:rsid w:val="00A36C38"/>
    <w:rsid w:val="00A44C5C"/>
    <w:rsid w:val="00A51E8E"/>
    <w:rsid w:val="00A70B22"/>
    <w:rsid w:val="00B2472F"/>
    <w:rsid w:val="00B2623B"/>
    <w:rsid w:val="00B444DD"/>
    <w:rsid w:val="00BB6824"/>
    <w:rsid w:val="00C128CF"/>
    <w:rsid w:val="00D31B1F"/>
    <w:rsid w:val="00E96274"/>
    <w:rsid w:val="00EA0129"/>
    <w:rsid w:val="00ED4FBE"/>
    <w:rsid w:val="00EE6338"/>
    <w:rsid w:val="00F91BF6"/>
    <w:rsid w:val="00FC3CDA"/>
    <w:rsid w:val="00FD107B"/>
    <w:rsid w:val="00FF58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6603"/>
    <w:rPr>
      <w:color w:val="808080"/>
    </w:rPr>
  </w:style>
  <w:style w:type="paragraph" w:customStyle="1" w:styleId="2DCEB4FBC1184D83BFF771F5CEBEA6C4">
    <w:name w:val="2DCEB4FBC1184D83BFF771F5CEBEA6C4"/>
    <w:rsid w:val="00406603"/>
  </w:style>
  <w:style w:type="paragraph" w:customStyle="1" w:styleId="DBB30E6F3D574138B0F59E3BB78B4099">
    <w:name w:val="DBB30E6F3D574138B0F59E3BB78B4099"/>
    <w:rsid w:val="00406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CFF5-BE57-4C75-BECA-0DC24986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Rothenberger Jürg</dc:creator>
  <cp:lastModifiedBy>Meriano Ruth</cp:lastModifiedBy>
  <cp:revision>6</cp:revision>
  <cp:lastPrinted>2024-05-22T12:19:00Z</cp:lastPrinted>
  <dcterms:created xsi:type="dcterms:W3CDTF">2026-02-04T11:56:00Z</dcterms:created>
  <dcterms:modified xsi:type="dcterms:W3CDTF">2026-04-30T06:59:00Z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01632678-1eae-4a39-84bd-b3240f9ecaa9</vt:lpwstr>
  </property>
</Properties>
</file>